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6934" w14:textId="2DA4DB8A" w:rsidR="00EA6DE9" w:rsidRDefault="00EA6DE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6FAA7" wp14:editId="38A00013">
                <wp:simplePos x="0" y="0"/>
                <wp:positionH relativeFrom="column">
                  <wp:posOffset>9525</wp:posOffset>
                </wp:positionH>
                <wp:positionV relativeFrom="paragraph">
                  <wp:posOffset>185420</wp:posOffset>
                </wp:positionV>
                <wp:extent cx="5934075" cy="695325"/>
                <wp:effectExtent l="0" t="0" r="9525" b="9525"/>
                <wp:wrapNone/>
                <wp:docPr id="18295369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695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FE3D80" w14:textId="5265166E" w:rsidR="00EA6DE9" w:rsidRPr="00EA6DE9" w:rsidRDefault="00EA6DE9" w:rsidP="00EA6DE9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A6DE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FY 2026 Continuum of Care Applicant Rights and Grievance Form</w:t>
                            </w:r>
                          </w:p>
                          <w:p w14:paraId="47F38614" w14:textId="7F5FB69F" w:rsidR="00EA6DE9" w:rsidRPr="00EA6DE9" w:rsidRDefault="00EA6DE9" w:rsidP="00EA6DE9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A6DE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Local Continuum of Care (CoC) Competition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6FA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14.6pt;width:467.2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" fillcolor="#0f4761 [2404]" stroked="f" strokeweight=".5pt">
                <v:textbox>
                  <w:txbxContent>
                    <w:p w14:paraId="7AFE3D80" w14:textId="5265166E" w:rsidR="00EA6DE9" w:rsidRPr="00EA6DE9" w:rsidRDefault="00EA6DE9" w:rsidP="00EA6DE9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A6DE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FY 2026 Continuum of Care Applicant Rights and Grievance Form</w:t>
                      </w:r>
                    </w:p>
                    <w:p w14:paraId="47F38614" w14:textId="7F5FB69F" w:rsidR="00EA6DE9" w:rsidRPr="00EA6DE9" w:rsidRDefault="00EA6DE9" w:rsidP="00EA6DE9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A6DE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Local Continuum of Care (CoC) Competition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DEDD9E3" w14:textId="77777777" w:rsidR="00EA6DE9" w:rsidRPr="00EA6DE9" w:rsidRDefault="00EA6DE9" w:rsidP="00EA6DE9"/>
    <w:p w14:paraId="0FD3CB57" w14:textId="4E4C4E13" w:rsidR="00EA6DE9" w:rsidRDefault="00EA6DE9" w:rsidP="00EA6DE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CB003" wp14:editId="18201A48">
                <wp:simplePos x="0" y="0"/>
                <wp:positionH relativeFrom="column">
                  <wp:posOffset>9525</wp:posOffset>
                </wp:positionH>
                <wp:positionV relativeFrom="paragraph">
                  <wp:posOffset>303530</wp:posOffset>
                </wp:positionV>
                <wp:extent cx="5934075" cy="285750"/>
                <wp:effectExtent l="0" t="0" r="9525" b="0"/>
                <wp:wrapNone/>
                <wp:docPr id="181120899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285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5BAD78" w14:textId="761ED3BA" w:rsidR="00EA6DE9" w:rsidRPr="00EA6DE9" w:rsidRDefault="00EA6DE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A6DE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>Section 1 - Applicant Rights in the FY 2026 Local CoC Competition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CB003" id="Text Box 3" o:spid="_x0000_s1027" type="#_x0000_t202" style="position:absolute;margin-left:.75pt;margin-top:23.9pt;width:467.2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" fillcolor="#45b0e1 [1940]" stroked="f" strokeweight=".5pt">
                <v:textbox>
                  <w:txbxContent>
                    <w:p w14:paraId="1A5BAD78" w14:textId="761ED3BA" w:rsidR="00EA6DE9" w:rsidRPr="00EA6DE9" w:rsidRDefault="00EA6DE9">
                      <w:pP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</w:pPr>
                      <w:r w:rsidRPr="00EA6DE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>Section 1 - Applicant Rights in the FY 2026 Local CoC Competition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C5E87E6" w14:textId="1E44BE7C" w:rsidR="00EA6DE9" w:rsidRDefault="00EA6DE9" w:rsidP="00EA6DE9"/>
    <w:p w14:paraId="51CF5749" w14:textId="078DC708" w:rsidR="00EA6DE9" w:rsidRDefault="00EA6DE9" w:rsidP="00EA6DE9">
      <w:pPr>
        <w:rPr>
          <w:rFonts w:ascii="Calibri" w:hAnsi="Calibri" w:cs="Calibri"/>
          <w:sz w:val="22"/>
          <w:szCs w:val="22"/>
        </w:rPr>
      </w:pPr>
      <w:r w:rsidRPr="00EA6DE9">
        <w:rPr>
          <w:rFonts w:ascii="Calibri" w:hAnsi="Calibri" w:cs="Calibri"/>
          <w:sz w:val="22"/>
          <w:szCs w:val="22"/>
        </w:rPr>
        <w:t xml:space="preserve">All applicants participating in the AL-504 local Continuum of Care competition for HUD Continuum of Care Program funds have the following rights: </w:t>
      </w:r>
    </w:p>
    <w:p w14:paraId="4F6F1B68" w14:textId="6E985C64" w:rsidR="00EA6DE9" w:rsidRDefault="00EA6DE9" w:rsidP="00EA6DE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869FE" wp14:editId="4AD57AE8">
                <wp:simplePos x="0" y="0"/>
                <wp:positionH relativeFrom="column">
                  <wp:posOffset>9524</wp:posOffset>
                </wp:positionH>
                <wp:positionV relativeFrom="paragraph">
                  <wp:posOffset>48895</wp:posOffset>
                </wp:positionV>
                <wp:extent cx="5934075" cy="0"/>
                <wp:effectExtent l="0" t="0" r="0" b="0"/>
                <wp:wrapNone/>
                <wp:docPr id="46009671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2FB6CA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3.85pt" to="468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" strokecolor="#156082 [3204]" strokeweight="1pt">
                <v:stroke joinstyle="miter"/>
              </v:line>
            </w:pict>
          </mc:Fallback>
        </mc:AlternateContent>
      </w:r>
    </w:p>
    <w:p w14:paraId="5C8A067C" w14:textId="590CE0D3" w:rsidR="00EA6DE9" w:rsidRPr="002A6272" w:rsidRDefault="00EA6DE9" w:rsidP="00EA6DE9">
      <w:pPr>
        <w:rPr>
          <w:rFonts w:ascii="Calibri" w:hAnsi="Calibri" w:cs="Calibri"/>
          <w:color w:val="156082" w:themeColor="accent1"/>
          <w:sz w:val="28"/>
          <w:szCs w:val="28"/>
        </w:rPr>
      </w:pPr>
      <w:r w:rsidRPr="002A6272">
        <w:rPr>
          <w:rFonts w:ascii="Calibri" w:hAnsi="Calibri" w:cs="Calibri"/>
          <w:color w:val="156082" w:themeColor="accent1"/>
          <w:sz w:val="28"/>
          <w:szCs w:val="28"/>
        </w:rPr>
        <w:t xml:space="preserve">1. RIGHT TO TRANSPARENT INFORMATION </w:t>
      </w:r>
    </w:p>
    <w:p w14:paraId="15C8CFED" w14:textId="77777777" w:rsidR="007A2259" w:rsidRPr="007A2259" w:rsidRDefault="007A2259" w:rsidP="007A2259">
      <w:pPr>
        <w:pStyle w:val="BodyText"/>
        <w:ind w:left="360"/>
        <w:rPr>
          <w:sz w:val="22"/>
          <w:szCs w:val="22"/>
        </w:rPr>
      </w:pPr>
      <w:r w:rsidRPr="007A2259">
        <w:rPr>
          <w:sz w:val="22"/>
          <w:szCs w:val="22"/>
        </w:rPr>
        <w:t>Applicants</w:t>
      </w:r>
      <w:r w:rsidRPr="007A2259">
        <w:rPr>
          <w:spacing w:val="-6"/>
          <w:sz w:val="22"/>
          <w:szCs w:val="22"/>
        </w:rPr>
        <w:t xml:space="preserve"> </w:t>
      </w:r>
      <w:r w:rsidRPr="007A2259">
        <w:rPr>
          <w:sz w:val="22"/>
          <w:szCs w:val="22"/>
        </w:rPr>
        <w:t>are</w:t>
      </w:r>
      <w:r w:rsidRPr="007A2259">
        <w:rPr>
          <w:spacing w:val="-2"/>
          <w:sz w:val="22"/>
          <w:szCs w:val="22"/>
        </w:rPr>
        <w:t xml:space="preserve"> </w:t>
      </w:r>
      <w:r w:rsidRPr="007A2259">
        <w:rPr>
          <w:sz w:val="22"/>
          <w:szCs w:val="22"/>
        </w:rPr>
        <w:t>entitled</w:t>
      </w:r>
      <w:r w:rsidRPr="007A2259">
        <w:rPr>
          <w:spacing w:val="-3"/>
          <w:sz w:val="22"/>
          <w:szCs w:val="22"/>
        </w:rPr>
        <w:t xml:space="preserve"> </w:t>
      </w:r>
      <w:r w:rsidRPr="007A2259">
        <w:rPr>
          <w:sz w:val="22"/>
          <w:szCs w:val="22"/>
        </w:rPr>
        <w:t>to</w:t>
      </w:r>
      <w:r w:rsidRPr="007A2259">
        <w:rPr>
          <w:spacing w:val="-2"/>
          <w:sz w:val="22"/>
          <w:szCs w:val="22"/>
        </w:rPr>
        <w:t xml:space="preserve"> </w:t>
      </w:r>
      <w:r w:rsidRPr="007A2259">
        <w:rPr>
          <w:sz w:val="22"/>
          <w:szCs w:val="22"/>
        </w:rPr>
        <w:t>timely</w:t>
      </w:r>
      <w:r w:rsidRPr="007A2259">
        <w:rPr>
          <w:spacing w:val="-2"/>
          <w:sz w:val="22"/>
          <w:szCs w:val="22"/>
        </w:rPr>
        <w:t xml:space="preserve"> </w:t>
      </w:r>
      <w:r w:rsidRPr="007A2259">
        <w:rPr>
          <w:sz w:val="22"/>
          <w:szCs w:val="22"/>
        </w:rPr>
        <w:t>access</w:t>
      </w:r>
      <w:r w:rsidRPr="007A2259">
        <w:rPr>
          <w:spacing w:val="-3"/>
          <w:sz w:val="22"/>
          <w:szCs w:val="22"/>
        </w:rPr>
        <w:t xml:space="preserve"> </w:t>
      </w:r>
      <w:r w:rsidRPr="007A2259">
        <w:rPr>
          <w:sz w:val="22"/>
          <w:szCs w:val="22"/>
        </w:rPr>
        <w:t>to</w:t>
      </w:r>
      <w:r w:rsidRPr="007A2259">
        <w:rPr>
          <w:spacing w:val="-3"/>
          <w:sz w:val="22"/>
          <w:szCs w:val="22"/>
        </w:rPr>
        <w:t xml:space="preserve"> </w:t>
      </w:r>
      <w:r w:rsidRPr="007A2259">
        <w:rPr>
          <w:sz w:val="22"/>
          <w:szCs w:val="22"/>
        </w:rPr>
        <w:t>publicly</w:t>
      </w:r>
      <w:r w:rsidRPr="007A2259">
        <w:rPr>
          <w:spacing w:val="-2"/>
          <w:sz w:val="22"/>
          <w:szCs w:val="22"/>
        </w:rPr>
        <w:t xml:space="preserve"> </w:t>
      </w:r>
      <w:r w:rsidRPr="007A2259">
        <w:rPr>
          <w:sz w:val="22"/>
          <w:szCs w:val="22"/>
        </w:rPr>
        <w:t>posted</w:t>
      </w:r>
      <w:r w:rsidRPr="007A2259">
        <w:rPr>
          <w:spacing w:val="-3"/>
          <w:sz w:val="22"/>
          <w:szCs w:val="22"/>
        </w:rPr>
        <w:t xml:space="preserve"> </w:t>
      </w:r>
      <w:r w:rsidRPr="007A2259">
        <w:rPr>
          <w:sz w:val="22"/>
          <w:szCs w:val="22"/>
        </w:rPr>
        <w:t>competition</w:t>
      </w:r>
      <w:r w:rsidRPr="007A2259">
        <w:rPr>
          <w:spacing w:val="-3"/>
          <w:sz w:val="22"/>
          <w:szCs w:val="22"/>
        </w:rPr>
        <w:t xml:space="preserve"> </w:t>
      </w:r>
      <w:r w:rsidRPr="007A2259">
        <w:rPr>
          <w:sz w:val="22"/>
          <w:szCs w:val="22"/>
        </w:rPr>
        <w:t>materials,</w:t>
      </w:r>
      <w:r w:rsidRPr="007A2259">
        <w:rPr>
          <w:spacing w:val="-2"/>
          <w:sz w:val="22"/>
          <w:szCs w:val="22"/>
        </w:rPr>
        <w:t xml:space="preserve"> including:</w:t>
      </w:r>
    </w:p>
    <w:p w14:paraId="53DD6BFF" w14:textId="271864A4" w:rsidR="007A2259" w:rsidRPr="007A2259" w:rsidRDefault="007A2259" w:rsidP="007A2259">
      <w:pPr>
        <w:pStyle w:val="ListParagraph"/>
        <w:widowControl w:val="0"/>
        <w:numPr>
          <w:ilvl w:val="0"/>
          <w:numId w:val="2"/>
        </w:numPr>
        <w:tabs>
          <w:tab w:val="left" w:pos="1079"/>
        </w:tabs>
        <w:autoSpaceDE w:val="0"/>
        <w:autoSpaceDN w:val="0"/>
        <w:spacing w:before="279" w:after="0" w:line="240" w:lineRule="auto"/>
        <w:ind w:left="1079" w:hanging="359"/>
        <w:contextualSpacing w:val="0"/>
        <w:rPr>
          <w:rFonts w:ascii="Calibri" w:hAnsi="Calibri" w:cs="Calibri"/>
          <w:sz w:val="22"/>
          <w:szCs w:val="22"/>
        </w:rPr>
      </w:pPr>
      <w:r w:rsidRPr="007A2259">
        <w:rPr>
          <w:rFonts w:ascii="Calibri" w:hAnsi="Calibri" w:cs="Calibri"/>
          <w:sz w:val="22"/>
          <w:szCs w:val="22"/>
        </w:rPr>
        <w:t>FY</w:t>
      </w:r>
      <w:r>
        <w:rPr>
          <w:rFonts w:ascii="Calibri" w:hAnsi="Calibri" w:cs="Calibri"/>
          <w:sz w:val="22"/>
          <w:szCs w:val="22"/>
        </w:rPr>
        <w:t xml:space="preserve"> 20</w:t>
      </w:r>
      <w:r w:rsidRPr="007A2259">
        <w:rPr>
          <w:rFonts w:ascii="Calibri" w:hAnsi="Calibri" w:cs="Calibri"/>
          <w:sz w:val="22"/>
          <w:szCs w:val="22"/>
        </w:rPr>
        <w:t>26</w:t>
      </w:r>
      <w:r w:rsidRPr="007A225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CoC</w:t>
      </w:r>
      <w:r w:rsidRPr="007A225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competition</w:t>
      </w:r>
      <w:r w:rsidRPr="007A225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timeline</w:t>
      </w:r>
      <w:r w:rsidRPr="007A225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and</w:t>
      </w:r>
      <w:r w:rsidRPr="007A225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A2259">
        <w:rPr>
          <w:rFonts w:ascii="Calibri" w:hAnsi="Calibri" w:cs="Calibri"/>
          <w:spacing w:val="-2"/>
          <w:sz w:val="22"/>
          <w:szCs w:val="22"/>
        </w:rPr>
        <w:t>deadlines</w:t>
      </w:r>
    </w:p>
    <w:p w14:paraId="7084F89D" w14:textId="77777777" w:rsidR="007A2259" w:rsidRPr="007A2259" w:rsidRDefault="007A2259" w:rsidP="007A2259">
      <w:pPr>
        <w:pStyle w:val="ListParagraph"/>
        <w:widowControl w:val="0"/>
        <w:numPr>
          <w:ilvl w:val="0"/>
          <w:numId w:val="2"/>
        </w:numPr>
        <w:tabs>
          <w:tab w:val="left" w:pos="1079"/>
        </w:tabs>
        <w:autoSpaceDE w:val="0"/>
        <w:autoSpaceDN w:val="0"/>
        <w:spacing w:after="0" w:line="240" w:lineRule="auto"/>
        <w:ind w:left="1079" w:hanging="359"/>
        <w:contextualSpacing w:val="0"/>
        <w:rPr>
          <w:rFonts w:ascii="Calibri" w:hAnsi="Calibri" w:cs="Calibri"/>
          <w:sz w:val="22"/>
          <w:szCs w:val="22"/>
        </w:rPr>
      </w:pPr>
      <w:r w:rsidRPr="007A2259">
        <w:rPr>
          <w:rFonts w:ascii="Calibri" w:hAnsi="Calibri" w:cs="Calibri"/>
          <w:sz w:val="22"/>
          <w:szCs w:val="22"/>
        </w:rPr>
        <w:t>Local</w:t>
      </w:r>
      <w:r w:rsidRPr="007A225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scoring</w:t>
      </w:r>
      <w:r w:rsidRPr="007A225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tools</w:t>
      </w:r>
      <w:r w:rsidRPr="007A225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and</w:t>
      </w:r>
      <w:r w:rsidRPr="007A225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ranking</w:t>
      </w:r>
      <w:r w:rsidRPr="007A2259">
        <w:rPr>
          <w:rFonts w:ascii="Calibri" w:hAnsi="Calibri" w:cs="Calibri"/>
          <w:spacing w:val="-2"/>
          <w:sz w:val="22"/>
          <w:szCs w:val="22"/>
        </w:rPr>
        <w:t xml:space="preserve"> procedures</w:t>
      </w:r>
    </w:p>
    <w:p w14:paraId="38429D37" w14:textId="77777777" w:rsidR="007A2259" w:rsidRPr="007A2259" w:rsidRDefault="007A2259" w:rsidP="007A2259">
      <w:pPr>
        <w:pStyle w:val="ListParagraph"/>
        <w:widowControl w:val="0"/>
        <w:numPr>
          <w:ilvl w:val="0"/>
          <w:numId w:val="2"/>
        </w:numPr>
        <w:tabs>
          <w:tab w:val="left" w:pos="1079"/>
        </w:tabs>
        <w:autoSpaceDE w:val="0"/>
        <w:autoSpaceDN w:val="0"/>
        <w:spacing w:after="0" w:line="240" w:lineRule="auto"/>
        <w:ind w:left="1079" w:hanging="359"/>
        <w:contextualSpacing w:val="0"/>
        <w:rPr>
          <w:rFonts w:ascii="Calibri" w:hAnsi="Calibri" w:cs="Calibri"/>
          <w:sz w:val="22"/>
          <w:szCs w:val="22"/>
        </w:rPr>
      </w:pPr>
      <w:r w:rsidRPr="007A2259">
        <w:rPr>
          <w:rFonts w:ascii="Calibri" w:hAnsi="Calibri" w:cs="Calibri"/>
          <w:sz w:val="22"/>
          <w:szCs w:val="22"/>
        </w:rPr>
        <w:t>Local</w:t>
      </w:r>
      <w:r w:rsidRPr="007A225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reallocation,</w:t>
      </w:r>
      <w:r w:rsidRPr="007A225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reduction,</w:t>
      </w:r>
      <w:r w:rsidRPr="007A225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transition,</w:t>
      </w:r>
      <w:r w:rsidRPr="007A225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and</w:t>
      </w:r>
      <w:r w:rsidRPr="007A225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replacement</w:t>
      </w:r>
      <w:r w:rsidRPr="007A225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policies,</w:t>
      </w:r>
      <w:r w:rsidRPr="007A225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as</w:t>
      </w:r>
      <w:r w:rsidRPr="007A2259">
        <w:rPr>
          <w:rFonts w:ascii="Calibri" w:hAnsi="Calibri" w:cs="Calibri"/>
          <w:spacing w:val="-2"/>
          <w:sz w:val="22"/>
          <w:szCs w:val="22"/>
        </w:rPr>
        <w:t xml:space="preserve"> applicable</w:t>
      </w:r>
    </w:p>
    <w:p w14:paraId="6E961C52" w14:textId="77777777" w:rsidR="007A2259" w:rsidRPr="007A2259" w:rsidRDefault="007A2259" w:rsidP="007A2259">
      <w:pPr>
        <w:pStyle w:val="ListParagraph"/>
        <w:widowControl w:val="0"/>
        <w:numPr>
          <w:ilvl w:val="0"/>
          <w:numId w:val="2"/>
        </w:numPr>
        <w:tabs>
          <w:tab w:val="left" w:pos="1079"/>
        </w:tabs>
        <w:autoSpaceDE w:val="0"/>
        <w:autoSpaceDN w:val="0"/>
        <w:spacing w:after="0" w:line="240" w:lineRule="auto"/>
        <w:ind w:left="1079" w:hanging="359"/>
        <w:contextualSpacing w:val="0"/>
        <w:rPr>
          <w:rFonts w:ascii="Calibri" w:hAnsi="Calibri" w:cs="Calibri"/>
          <w:sz w:val="22"/>
          <w:szCs w:val="22"/>
        </w:rPr>
      </w:pPr>
      <w:r w:rsidRPr="007A2259">
        <w:rPr>
          <w:rFonts w:ascii="Calibri" w:hAnsi="Calibri" w:cs="Calibri"/>
          <w:sz w:val="22"/>
          <w:szCs w:val="22"/>
        </w:rPr>
        <w:t>Project</w:t>
      </w:r>
      <w:r w:rsidRPr="007A225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review,</w:t>
      </w:r>
      <w:r w:rsidRPr="007A225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threshold,</w:t>
      </w:r>
      <w:r w:rsidRPr="007A225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and</w:t>
      </w:r>
      <w:r w:rsidRPr="007A225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ranking</w:t>
      </w:r>
      <w:r w:rsidRPr="007A225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A2259">
        <w:rPr>
          <w:rFonts w:ascii="Calibri" w:hAnsi="Calibri" w:cs="Calibri"/>
          <w:spacing w:val="-2"/>
          <w:sz w:val="22"/>
          <w:szCs w:val="22"/>
        </w:rPr>
        <w:t>criteria</w:t>
      </w:r>
    </w:p>
    <w:p w14:paraId="0FC971B9" w14:textId="6DD99C2D" w:rsidR="007A2259" w:rsidRPr="007A2259" w:rsidRDefault="007A2259" w:rsidP="007A2259">
      <w:pPr>
        <w:pStyle w:val="ListParagraph"/>
        <w:widowControl w:val="0"/>
        <w:numPr>
          <w:ilvl w:val="0"/>
          <w:numId w:val="2"/>
        </w:numPr>
        <w:tabs>
          <w:tab w:val="left" w:pos="1079"/>
        </w:tabs>
        <w:autoSpaceDE w:val="0"/>
        <w:autoSpaceDN w:val="0"/>
        <w:spacing w:after="0" w:line="240" w:lineRule="auto"/>
        <w:ind w:left="1079" w:hanging="359"/>
        <w:contextualSpacing w:val="0"/>
        <w:rPr>
          <w:rFonts w:ascii="Calibri" w:hAnsi="Calibri" w:cs="Calibri"/>
          <w:sz w:val="22"/>
          <w:szCs w:val="22"/>
        </w:rPr>
      </w:pPr>
      <w:r w:rsidRPr="007A2259">
        <w:rPr>
          <w:rFonts w:ascii="Calibri" w:hAnsi="Calibri" w:cs="Calibri"/>
          <w:sz w:val="22"/>
          <w:szCs w:val="22"/>
        </w:rPr>
        <w:t>Required</w:t>
      </w:r>
      <w:r w:rsidRPr="007A225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forms,</w:t>
      </w:r>
      <w:r w:rsidRPr="007A225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templates,</w:t>
      </w:r>
      <w:r w:rsidRPr="007A225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and</w:t>
      </w:r>
      <w:r w:rsidRPr="007A2259">
        <w:rPr>
          <w:rFonts w:ascii="Calibri" w:hAnsi="Calibri" w:cs="Calibri"/>
          <w:spacing w:val="-2"/>
          <w:sz w:val="22"/>
          <w:szCs w:val="22"/>
        </w:rPr>
        <w:t xml:space="preserve"> guidance</w:t>
      </w:r>
    </w:p>
    <w:p w14:paraId="3E1C8A78" w14:textId="76D70744" w:rsidR="007A2259" w:rsidRDefault="007A2259" w:rsidP="007A2259">
      <w:pPr>
        <w:pStyle w:val="BodyText"/>
        <w:spacing w:before="281"/>
        <w:ind w:left="360"/>
        <w:rPr>
          <w:sz w:val="22"/>
          <w:szCs w:val="22"/>
        </w:rPr>
      </w:pPr>
      <w:r w:rsidRPr="007A2259">
        <w:rPr>
          <w:sz w:val="22"/>
          <w:szCs w:val="22"/>
        </w:rPr>
        <w:t>All</w:t>
      </w:r>
      <w:r w:rsidRPr="007A2259">
        <w:rPr>
          <w:spacing w:val="-3"/>
          <w:sz w:val="22"/>
          <w:szCs w:val="22"/>
        </w:rPr>
        <w:t xml:space="preserve"> </w:t>
      </w:r>
      <w:r w:rsidRPr="007A2259">
        <w:rPr>
          <w:sz w:val="22"/>
          <w:szCs w:val="22"/>
        </w:rPr>
        <w:t>competition</w:t>
      </w:r>
      <w:r w:rsidRPr="007A2259">
        <w:rPr>
          <w:spacing w:val="-4"/>
          <w:sz w:val="22"/>
          <w:szCs w:val="22"/>
        </w:rPr>
        <w:t xml:space="preserve"> </w:t>
      </w:r>
      <w:r w:rsidRPr="007A2259">
        <w:rPr>
          <w:sz w:val="22"/>
          <w:szCs w:val="22"/>
        </w:rPr>
        <w:t>materials</w:t>
      </w:r>
      <w:r w:rsidRPr="007A2259">
        <w:rPr>
          <w:spacing w:val="-4"/>
          <w:sz w:val="22"/>
          <w:szCs w:val="22"/>
        </w:rPr>
        <w:t xml:space="preserve"> </w:t>
      </w:r>
      <w:r w:rsidRPr="007A2259">
        <w:rPr>
          <w:sz w:val="22"/>
          <w:szCs w:val="22"/>
        </w:rPr>
        <w:t>will</w:t>
      </w:r>
      <w:r w:rsidRPr="007A2259">
        <w:rPr>
          <w:spacing w:val="-4"/>
          <w:sz w:val="22"/>
          <w:szCs w:val="22"/>
        </w:rPr>
        <w:t xml:space="preserve"> </w:t>
      </w:r>
      <w:r w:rsidRPr="007A2259">
        <w:rPr>
          <w:sz w:val="22"/>
          <w:szCs w:val="22"/>
        </w:rPr>
        <w:t>be</w:t>
      </w:r>
      <w:r w:rsidRPr="007A2259">
        <w:rPr>
          <w:spacing w:val="-3"/>
          <w:sz w:val="22"/>
          <w:szCs w:val="22"/>
        </w:rPr>
        <w:t xml:space="preserve"> </w:t>
      </w:r>
      <w:r w:rsidRPr="007A2259">
        <w:rPr>
          <w:sz w:val="22"/>
          <w:szCs w:val="22"/>
        </w:rPr>
        <w:t>posted</w:t>
      </w:r>
      <w:r w:rsidRPr="007A2259">
        <w:rPr>
          <w:spacing w:val="-4"/>
          <w:sz w:val="22"/>
          <w:szCs w:val="22"/>
        </w:rPr>
        <w:t xml:space="preserve"> </w:t>
      </w:r>
      <w:r w:rsidRPr="007A2259">
        <w:rPr>
          <w:sz w:val="22"/>
          <w:szCs w:val="22"/>
        </w:rPr>
        <w:t>on</w:t>
      </w:r>
      <w:r w:rsidRPr="007A2259">
        <w:rPr>
          <w:spacing w:val="-4"/>
          <w:sz w:val="22"/>
          <w:szCs w:val="22"/>
        </w:rPr>
        <w:t xml:space="preserve"> </w:t>
      </w:r>
      <w:r w:rsidRPr="007A2259">
        <w:rPr>
          <w:sz w:val="22"/>
          <w:szCs w:val="22"/>
        </w:rPr>
        <w:t>the</w:t>
      </w:r>
      <w:r w:rsidRPr="007A2259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Mid-Alabama Coalition for the Homeless</w:t>
      </w:r>
      <w:r w:rsidRPr="007A2259">
        <w:rPr>
          <w:spacing w:val="-4"/>
          <w:sz w:val="22"/>
          <w:szCs w:val="22"/>
        </w:rPr>
        <w:t xml:space="preserve"> </w:t>
      </w:r>
      <w:r w:rsidRPr="007A2259">
        <w:rPr>
          <w:sz w:val="22"/>
          <w:szCs w:val="22"/>
        </w:rPr>
        <w:t>website</w:t>
      </w:r>
      <w:r w:rsidRPr="007A2259">
        <w:rPr>
          <w:spacing w:val="-3"/>
          <w:sz w:val="22"/>
          <w:szCs w:val="22"/>
        </w:rPr>
        <w:t xml:space="preserve"> </w:t>
      </w:r>
      <w:r w:rsidRPr="007A2259">
        <w:rPr>
          <w:sz w:val="22"/>
          <w:szCs w:val="22"/>
        </w:rPr>
        <w:t>on</w:t>
      </w:r>
      <w:r w:rsidRPr="007A2259">
        <w:rPr>
          <w:spacing w:val="-4"/>
          <w:sz w:val="22"/>
          <w:szCs w:val="22"/>
        </w:rPr>
        <w:t xml:space="preserve"> </w:t>
      </w:r>
      <w:r w:rsidRPr="007A2259">
        <w:rPr>
          <w:sz w:val="22"/>
          <w:szCs w:val="22"/>
        </w:rPr>
        <w:t>the</w:t>
      </w:r>
      <w:r w:rsidRPr="007A2259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Continuum of Care</w:t>
      </w:r>
      <w:r w:rsidRPr="007A2259">
        <w:rPr>
          <w:sz w:val="22"/>
          <w:szCs w:val="22"/>
        </w:rPr>
        <w:t xml:space="preserve"> page.</w:t>
      </w:r>
    </w:p>
    <w:p w14:paraId="37E37E0D" w14:textId="77777777" w:rsidR="007A2259" w:rsidRDefault="007A2259" w:rsidP="007A2259">
      <w:pPr>
        <w:pStyle w:val="BodyText"/>
        <w:spacing w:before="281"/>
        <w:ind w:left="360"/>
        <w:rPr>
          <w:sz w:val="22"/>
          <w:szCs w:val="22"/>
        </w:rPr>
      </w:pPr>
    </w:p>
    <w:p w14:paraId="3A31EA42" w14:textId="5EE915A1" w:rsidR="007A2259" w:rsidRDefault="007A2259" w:rsidP="007A2259">
      <w:pPr>
        <w:pStyle w:val="BodyText"/>
        <w:spacing w:before="281"/>
        <w:rPr>
          <w:color w:val="0F4761" w:themeColor="accent1" w:themeShade="BF"/>
          <w:sz w:val="28"/>
          <w:szCs w:val="28"/>
        </w:rPr>
      </w:pPr>
      <w:r w:rsidRPr="002A6272">
        <w:rPr>
          <w:noProof/>
          <w:color w:val="156082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51CC80" wp14:editId="701F124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34075" cy="0"/>
                <wp:effectExtent l="0" t="0" r="0" b="0"/>
                <wp:wrapNone/>
                <wp:docPr id="68823157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DD75E6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7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" strokecolor="#156082 [3204]" strokeweight="1pt">
                <v:stroke joinstyle="miter"/>
              </v:line>
            </w:pict>
          </mc:Fallback>
        </mc:AlternateContent>
      </w:r>
      <w:r w:rsidRPr="002A6272">
        <w:rPr>
          <w:color w:val="156082" w:themeColor="accent1"/>
          <w:sz w:val="28"/>
          <w:szCs w:val="28"/>
        </w:rPr>
        <w:t>2.  RIGHT TO FAIR AND CONSISTENT REVIEW</w:t>
      </w:r>
    </w:p>
    <w:p w14:paraId="011B0132" w14:textId="77777777" w:rsidR="007A2259" w:rsidRDefault="007A2259" w:rsidP="007A2259">
      <w:pPr>
        <w:pStyle w:val="BodyText"/>
        <w:spacing w:before="1"/>
        <w:ind w:left="360"/>
      </w:pPr>
    </w:p>
    <w:p w14:paraId="72E59331" w14:textId="314A0E80" w:rsidR="007A2259" w:rsidRPr="007A2259" w:rsidRDefault="007A2259" w:rsidP="007A2259">
      <w:pPr>
        <w:pStyle w:val="BodyText"/>
        <w:spacing w:before="1"/>
        <w:ind w:left="360"/>
        <w:rPr>
          <w:sz w:val="22"/>
          <w:szCs w:val="22"/>
        </w:rPr>
      </w:pPr>
      <w:r w:rsidRPr="007A2259">
        <w:rPr>
          <w:sz w:val="22"/>
          <w:szCs w:val="22"/>
        </w:rPr>
        <w:t>All</w:t>
      </w:r>
      <w:r w:rsidRPr="007A2259">
        <w:rPr>
          <w:spacing w:val="-3"/>
          <w:sz w:val="22"/>
          <w:szCs w:val="22"/>
        </w:rPr>
        <w:t xml:space="preserve"> </w:t>
      </w:r>
      <w:r w:rsidRPr="007A2259">
        <w:rPr>
          <w:sz w:val="22"/>
          <w:szCs w:val="22"/>
        </w:rPr>
        <w:t>applications</w:t>
      </w:r>
      <w:r w:rsidRPr="007A2259">
        <w:rPr>
          <w:spacing w:val="-4"/>
          <w:sz w:val="22"/>
          <w:szCs w:val="22"/>
        </w:rPr>
        <w:t xml:space="preserve"> </w:t>
      </w:r>
      <w:r w:rsidRPr="007A2259">
        <w:rPr>
          <w:sz w:val="22"/>
          <w:szCs w:val="22"/>
        </w:rPr>
        <w:t>will</w:t>
      </w:r>
      <w:r w:rsidRPr="007A2259">
        <w:rPr>
          <w:spacing w:val="-3"/>
          <w:sz w:val="22"/>
          <w:szCs w:val="22"/>
        </w:rPr>
        <w:t xml:space="preserve"> </w:t>
      </w:r>
      <w:r w:rsidRPr="007A2259">
        <w:rPr>
          <w:sz w:val="22"/>
          <w:szCs w:val="22"/>
        </w:rPr>
        <w:t>be</w:t>
      </w:r>
      <w:r w:rsidRPr="007A2259">
        <w:rPr>
          <w:spacing w:val="-3"/>
          <w:sz w:val="22"/>
          <w:szCs w:val="22"/>
        </w:rPr>
        <w:t xml:space="preserve"> </w:t>
      </w:r>
      <w:r w:rsidRPr="007A2259">
        <w:rPr>
          <w:sz w:val="22"/>
          <w:szCs w:val="22"/>
        </w:rPr>
        <w:t>reviewed</w:t>
      </w:r>
      <w:r w:rsidRPr="007A2259">
        <w:rPr>
          <w:spacing w:val="-4"/>
          <w:sz w:val="22"/>
          <w:szCs w:val="22"/>
        </w:rPr>
        <w:t xml:space="preserve"> </w:t>
      </w:r>
      <w:r w:rsidRPr="007A2259">
        <w:rPr>
          <w:sz w:val="22"/>
          <w:szCs w:val="22"/>
        </w:rPr>
        <w:t>using</w:t>
      </w:r>
      <w:r w:rsidRPr="007A2259">
        <w:rPr>
          <w:spacing w:val="-3"/>
          <w:sz w:val="22"/>
          <w:szCs w:val="22"/>
        </w:rPr>
        <w:t xml:space="preserve"> </w:t>
      </w:r>
      <w:r w:rsidRPr="007A2259">
        <w:rPr>
          <w:sz w:val="22"/>
          <w:szCs w:val="22"/>
        </w:rPr>
        <w:t>the</w:t>
      </w:r>
      <w:r w:rsidRPr="007A2259">
        <w:rPr>
          <w:spacing w:val="-3"/>
          <w:sz w:val="22"/>
          <w:szCs w:val="22"/>
        </w:rPr>
        <w:t xml:space="preserve"> </w:t>
      </w:r>
      <w:r w:rsidRPr="007A2259">
        <w:rPr>
          <w:sz w:val="22"/>
          <w:szCs w:val="22"/>
        </w:rPr>
        <w:t>published</w:t>
      </w:r>
      <w:r w:rsidRPr="007A2259">
        <w:rPr>
          <w:spacing w:val="-4"/>
          <w:sz w:val="22"/>
          <w:szCs w:val="22"/>
        </w:rPr>
        <w:t xml:space="preserve"> </w:t>
      </w:r>
      <w:r w:rsidRPr="007A2259">
        <w:rPr>
          <w:sz w:val="22"/>
          <w:szCs w:val="22"/>
        </w:rPr>
        <w:t>FY26</w:t>
      </w:r>
      <w:r w:rsidRPr="007A2259">
        <w:rPr>
          <w:spacing w:val="-3"/>
          <w:sz w:val="22"/>
          <w:szCs w:val="22"/>
        </w:rPr>
        <w:t xml:space="preserve"> </w:t>
      </w:r>
      <w:r w:rsidRPr="007A2259">
        <w:rPr>
          <w:sz w:val="22"/>
          <w:szCs w:val="22"/>
        </w:rPr>
        <w:t>local</w:t>
      </w:r>
      <w:r w:rsidRPr="007A2259">
        <w:rPr>
          <w:spacing w:val="-3"/>
          <w:sz w:val="22"/>
          <w:szCs w:val="22"/>
        </w:rPr>
        <w:t xml:space="preserve"> </w:t>
      </w:r>
      <w:r w:rsidRPr="007A2259">
        <w:rPr>
          <w:sz w:val="22"/>
          <w:szCs w:val="22"/>
        </w:rPr>
        <w:t>competition</w:t>
      </w:r>
      <w:r w:rsidRPr="007A2259">
        <w:rPr>
          <w:spacing w:val="-4"/>
          <w:sz w:val="22"/>
          <w:szCs w:val="22"/>
        </w:rPr>
        <w:t xml:space="preserve"> </w:t>
      </w:r>
      <w:r w:rsidRPr="007A2259">
        <w:rPr>
          <w:sz w:val="22"/>
          <w:szCs w:val="22"/>
        </w:rPr>
        <w:t>tools,</w:t>
      </w:r>
      <w:r w:rsidRPr="007A2259">
        <w:rPr>
          <w:spacing w:val="-3"/>
          <w:sz w:val="22"/>
          <w:szCs w:val="22"/>
        </w:rPr>
        <w:t xml:space="preserve"> </w:t>
      </w:r>
      <w:r w:rsidRPr="007A2259">
        <w:rPr>
          <w:sz w:val="22"/>
          <w:szCs w:val="22"/>
        </w:rPr>
        <w:t>policies,</w:t>
      </w:r>
      <w:r w:rsidRPr="007A2259">
        <w:rPr>
          <w:spacing w:val="-3"/>
          <w:sz w:val="22"/>
          <w:szCs w:val="22"/>
        </w:rPr>
        <w:t xml:space="preserve"> </w:t>
      </w:r>
      <w:r w:rsidRPr="007A2259">
        <w:rPr>
          <w:sz w:val="22"/>
          <w:szCs w:val="22"/>
        </w:rPr>
        <w:t xml:space="preserve">and procedures. Final scoring and ranking may </w:t>
      </w:r>
      <w:proofErr w:type="gramStart"/>
      <w:r w:rsidRPr="007A2259">
        <w:rPr>
          <w:sz w:val="22"/>
          <w:szCs w:val="22"/>
        </w:rPr>
        <w:t>consider</w:t>
      </w:r>
      <w:proofErr w:type="gramEnd"/>
      <w:r w:rsidRPr="007A2259">
        <w:rPr>
          <w:sz w:val="22"/>
          <w:szCs w:val="22"/>
        </w:rPr>
        <w:t>:</w:t>
      </w:r>
    </w:p>
    <w:p w14:paraId="6C4CBD21" w14:textId="77777777" w:rsidR="007A2259" w:rsidRPr="007A2259" w:rsidRDefault="007A2259" w:rsidP="007A2259">
      <w:pPr>
        <w:pStyle w:val="ListParagraph"/>
        <w:widowControl w:val="0"/>
        <w:numPr>
          <w:ilvl w:val="0"/>
          <w:numId w:val="2"/>
        </w:numPr>
        <w:tabs>
          <w:tab w:val="left" w:pos="1079"/>
        </w:tabs>
        <w:autoSpaceDE w:val="0"/>
        <w:autoSpaceDN w:val="0"/>
        <w:spacing w:before="280" w:after="0" w:line="240" w:lineRule="auto"/>
        <w:ind w:left="1079" w:hanging="359"/>
        <w:contextualSpacing w:val="0"/>
        <w:rPr>
          <w:rFonts w:ascii="Calibri" w:hAnsi="Calibri" w:cs="Calibri"/>
          <w:sz w:val="22"/>
          <w:szCs w:val="22"/>
        </w:rPr>
      </w:pPr>
      <w:r w:rsidRPr="007A2259">
        <w:rPr>
          <w:rFonts w:ascii="Calibri" w:hAnsi="Calibri" w:cs="Calibri"/>
          <w:sz w:val="22"/>
          <w:szCs w:val="22"/>
        </w:rPr>
        <w:t>Project</w:t>
      </w:r>
      <w:r w:rsidRPr="007A2259">
        <w:rPr>
          <w:rFonts w:ascii="Calibri" w:hAnsi="Calibri" w:cs="Calibri"/>
          <w:spacing w:val="-2"/>
          <w:sz w:val="22"/>
          <w:szCs w:val="22"/>
        </w:rPr>
        <w:t xml:space="preserve"> score</w:t>
      </w:r>
    </w:p>
    <w:p w14:paraId="57007E6B" w14:textId="77777777" w:rsidR="007A2259" w:rsidRPr="007A2259" w:rsidRDefault="007A2259" w:rsidP="007A2259">
      <w:pPr>
        <w:pStyle w:val="ListParagraph"/>
        <w:widowControl w:val="0"/>
        <w:numPr>
          <w:ilvl w:val="0"/>
          <w:numId w:val="2"/>
        </w:numPr>
        <w:tabs>
          <w:tab w:val="left" w:pos="1079"/>
        </w:tabs>
        <w:autoSpaceDE w:val="0"/>
        <w:autoSpaceDN w:val="0"/>
        <w:spacing w:after="0" w:line="240" w:lineRule="auto"/>
        <w:ind w:left="1079" w:hanging="359"/>
        <w:contextualSpacing w:val="0"/>
        <w:rPr>
          <w:rFonts w:ascii="Calibri" w:hAnsi="Calibri" w:cs="Calibri"/>
          <w:sz w:val="22"/>
          <w:szCs w:val="22"/>
        </w:rPr>
      </w:pPr>
      <w:r w:rsidRPr="007A2259">
        <w:rPr>
          <w:rFonts w:ascii="Calibri" w:hAnsi="Calibri" w:cs="Calibri"/>
          <w:sz w:val="22"/>
          <w:szCs w:val="22"/>
        </w:rPr>
        <w:t>HUD</w:t>
      </w:r>
      <w:r w:rsidRPr="007A225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A2259">
        <w:rPr>
          <w:rFonts w:ascii="Calibri" w:hAnsi="Calibri" w:cs="Calibri"/>
          <w:spacing w:val="-2"/>
          <w:sz w:val="22"/>
          <w:szCs w:val="22"/>
        </w:rPr>
        <w:t>requirements</w:t>
      </w:r>
    </w:p>
    <w:p w14:paraId="48FEAA35" w14:textId="77777777" w:rsidR="007A2259" w:rsidRPr="007A2259" w:rsidRDefault="007A2259" w:rsidP="007A2259">
      <w:pPr>
        <w:pStyle w:val="ListParagraph"/>
        <w:widowControl w:val="0"/>
        <w:numPr>
          <w:ilvl w:val="0"/>
          <w:numId w:val="2"/>
        </w:numPr>
        <w:tabs>
          <w:tab w:val="left" w:pos="1079"/>
        </w:tabs>
        <w:autoSpaceDE w:val="0"/>
        <w:autoSpaceDN w:val="0"/>
        <w:spacing w:after="0" w:line="240" w:lineRule="auto"/>
        <w:ind w:left="1079" w:hanging="359"/>
        <w:contextualSpacing w:val="0"/>
        <w:rPr>
          <w:rFonts w:ascii="Calibri" w:hAnsi="Calibri" w:cs="Calibri"/>
          <w:sz w:val="22"/>
          <w:szCs w:val="22"/>
        </w:rPr>
      </w:pPr>
      <w:r w:rsidRPr="007A2259">
        <w:rPr>
          <w:rFonts w:ascii="Calibri" w:hAnsi="Calibri" w:cs="Calibri"/>
          <w:sz w:val="22"/>
          <w:szCs w:val="22"/>
        </w:rPr>
        <w:t>Local</w:t>
      </w:r>
      <w:r w:rsidRPr="007A225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 xml:space="preserve">CoC </w:t>
      </w:r>
      <w:r w:rsidRPr="007A2259">
        <w:rPr>
          <w:rFonts w:ascii="Calibri" w:hAnsi="Calibri" w:cs="Calibri"/>
          <w:spacing w:val="-2"/>
          <w:sz w:val="22"/>
          <w:szCs w:val="22"/>
        </w:rPr>
        <w:t>priorities</w:t>
      </w:r>
    </w:p>
    <w:p w14:paraId="6CD49D33" w14:textId="77777777" w:rsidR="007A2259" w:rsidRPr="007A2259" w:rsidRDefault="007A2259" w:rsidP="007A2259">
      <w:pPr>
        <w:pStyle w:val="ListParagraph"/>
        <w:widowControl w:val="0"/>
        <w:numPr>
          <w:ilvl w:val="0"/>
          <w:numId w:val="2"/>
        </w:numPr>
        <w:tabs>
          <w:tab w:val="left" w:pos="1079"/>
        </w:tabs>
        <w:autoSpaceDE w:val="0"/>
        <w:autoSpaceDN w:val="0"/>
        <w:spacing w:after="0" w:line="240" w:lineRule="auto"/>
        <w:ind w:left="1079" w:hanging="359"/>
        <w:contextualSpacing w:val="0"/>
        <w:rPr>
          <w:rFonts w:ascii="Calibri" w:hAnsi="Calibri" w:cs="Calibri"/>
          <w:sz w:val="22"/>
          <w:szCs w:val="22"/>
        </w:rPr>
      </w:pPr>
      <w:r w:rsidRPr="007A2259">
        <w:rPr>
          <w:rFonts w:ascii="Calibri" w:hAnsi="Calibri" w:cs="Calibri"/>
          <w:sz w:val="22"/>
          <w:szCs w:val="22"/>
        </w:rPr>
        <w:t>Applicable</w:t>
      </w:r>
      <w:r w:rsidRPr="007A225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tiering,</w:t>
      </w:r>
      <w:r w:rsidRPr="007A225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funding,</w:t>
      </w:r>
      <w:r w:rsidRPr="007A225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and</w:t>
      </w:r>
      <w:r w:rsidRPr="007A225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project-type</w:t>
      </w:r>
      <w:r w:rsidRPr="007A2259">
        <w:rPr>
          <w:rFonts w:ascii="Calibri" w:hAnsi="Calibri" w:cs="Calibri"/>
          <w:spacing w:val="-2"/>
          <w:sz w:val="22"/>
          <w:szCs w:val="22"/>
        </w:rPr>
        <w:t xml:space="preserve"> requirements</w:t>
      </w:r>
    </w:p>
    <w:p w14:paraId="339FA796" w14:textId="5AD7D3BC" w:rsidR="007A2259" w:rsidRPr="007A2259" w:rsidRDefault="007A2259" w:rsidP="007A2259">
      <w:pPr>
        <w:pStyle w:val="ListParagraph"/>
        <w:widowControl w:val="0"/>
        <w:numPr>
          <w:ilvl w:val="0"/>
          <w:numId w:val="2"/>
        </w:numPr>
        <w:tabs>
          <w:tab w:val="left" w:pos="1080"/>
        </w:tabs>
        <w:autoSpaceDE w:val="0"/>
        <w:autoSpaceDN w:val="0"/>
        <w:spacing w:after="0" w:line="240" w:lineRule="auto"/>
        <w:ind w:right="393"/>
        <w:contextualSpacing w:val="0"/>
        <w:rPr>
          <w:rFonts w:ascii="Calibri" w:hAnsi="Calibri" w:cs="Calibri"/>
          <w:sz w:val="22"/>
          <w:szCs w:val="22"/>
        </w:rPr>
      </w:pPr>
      <w:r w:rsidRPr="007A2259">
        <w:rPr>
          <w:rFonts w:ascii="Calibri" w:hAnsi="Calibri" w:cs="Calibri"/>
          <w:sz w:val="22"/>
          <w:szCs w:val="22"/>
        </w:rPr>
        <w:t>Project</w:t>
      </w:r>
      <w:r w:rsidRPr="007A225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performance,</w:t>
      </w:r>
      <w:r w:rsidRPr="007A225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system</w:t>
      </w:r>
      <w:r w:rsidRPr="007A225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performance,</w:t>
      </w:r>
      <w:r w:rsidRPr="007A225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financial</w:t>
      </w:r>
      <w:r w:rsidRPr="007A225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capacity,</w:t>
      </w:r>
      <w:r w:rsidRPr="007A225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and</w:t>
      </w:r>
      <w:r w:rsidRPr="007A225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alignment</w:t>
      </w:r>
      <w:r w:rsidRPr="007A225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with</w:t>
      </w:r>
      <w:r w:rsidRPr="007A225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>FY26</w:t>
      </w:r>
      <w:r w:rsidRPr="007A225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A2259">
        <w:rPr>
          <w:rFonts w:ascii="Calibri" w:hAnsi="Calibri" w:cs="Calibri"/>
          <w:sz w:val="22"/>
          <w:szCs w:val="22"/>
        </w:rPr>
        <w:t xml:space="preserve">HUD </w:t>
      </w:r>
      <w:r w:rsidRPr="007A2259">
        <w:rPr>
          <w:rFonts w:ascii="Calibri" w:hAnsi="Calibri" w:cs="Calibri"/>
          <w:spacing w:val="-2"/>
          <w:sz w:val="22"/>
          <w:szCs w:val="22"/>
        </w:rPr>
        <w:t>priorities</w:t>
      </w:r>
    </w:p>
    <w:p w14:paraId="4C7A4794" w14:textId="77777777" w:rsidR="007A2259" w:rsidRDefault="007A2259" w:rsidP="007A2259">
      <w:pPr>
        <w:pStyle w:val="BodyText"/>
      </w:pPr>
    </w:p>
    <w:p w14:paraId="67F8E346" w14:textId="0A18D0A9" w:rsidR="007A2259" w:rsidRDefault="007A2259" w:rsidP="007A2259">
      <w:pPr>
        <w:pStyle w:val="BodyText"/>
      </w:pPr>
      <w:r w:rsidRPr="007A2259">
        <w:rPr>
          <w:noProof/>
          <w:color w:val="0F476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BB3139" wp14:editId="4B5C54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4075" cy="0"/>
                <wp:effectExtent l="0" t="0" r="0" b="0"/>
                <wp:wrapNone/>
                <wp:docPr id="6825385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936F5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7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" strokecolor="#156082 [3204]" strokeweight="1pt">
                <v:stroke joinstyle="miter"/>
              </v:line>
            </w:pict>
          </mc:Fallback>
        </mc:AlternateContent>
      </w:r>
    </w:p>
    <w:p w14:paraId="3CD1844E" w14:textId="77777777" w:rsidR="002A6272" w:rsidRDefault="002A6272" w:rsidP="007A2259">
      <w:pPr>
        <w:pStyle w:val="BodyText"/>
        <w:spacing w:before="1"/>
        <w:rPr>
          <w:color w:val="0E2841" w:themeColor="text2"/>
          <w:sz w:val="28"/>
          <w:szCs w:val="28"/>
        </w:rPr>
      </w:pPr>
    </w:p>
    <w:p w14:paraId="7EF05E3C" w14:textId="77777777" w:rsidR="002A6272" w:rsidRDefault="002A6272" w:rsidP="007A2259">
      <w:pPr>
        <w:pStyle w:val="BodyText"/>
        <w:spacing w:before="1"/>
        <w:rPr>
          <w:color w:val="0E2841" w:themeColor="text2"/>
          <w:sz w:val="28"/>
          <w:szCs w:val="28"/>
        </w:rPr>
      </w:pPr>
    </w:p>
    <w:p w14:paraId="64C47652" w14:textId="4CCD66DF" w:rsidR="007A2259" w:rsidRPr="002A6272" w:rsidRDefault="007A2259" w:rsidP="007A2259">
      <w:pPr>
        <w:pStyle w:val="BodyText"/>
        <w:spacing w:before="1"/>
        <w:rPr>
          <w:color w:val="156082" w:themeColor="accent1"/>
          <w:sz w:val="28"/>
          <w:szCs w:val="28"/>
        </w:rPr>
      </w:pPr>
      <w:r w:rsidRPr="002A6272">
        <w:rPr>
          <w:color w:val="156082" w:themeColor="accent1"/>
          <w:sz w:val="28"/>
          <w:szCs w:val="28"/>
        </w:rPr>
        <w:lastRenderedPageBreak/>
        <w:t>3. RIGHT TO NOTIFICATION</w:t>
      </w:r>
    </w:p>
    <w:p w14:paraId="41914B2D" w14:textId="77777777" w:rsidR="007A2259" w:rsidRDefault="007A2259" w:rsidP="007A2259">
      <w:pPr>
        <w:pStyle w:val="BodyText"/>
        <w:spacing w:before="1"/>
      </w:pPr>
    </w:p>
    <w:p w14:paraId="1E8C82E3" w14:textId="0A13BCA4" w:rsidR="00EA6DE9" w:rsidRDefault="007A2259" w:rsidP="00EA6DE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Applicants will receive written notification of: </w:t>
      </w:r>
    </w:p>
    <w:p w14:paraId="207AB22A" w14:textId="7A256B91" w:rsidR="002A6272" w:rsidRPr="002A6272" w:rsidRDefault="00AB1FA4" w:rsidP="00AB1FA4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A6272">
        <w:rPr>
          <w:rFonts w:ascii="Calibri" w:hAnsi="Calibri" w:cs="Calibri"/>
          <w:sz w:val="22"/>
          <w:szCs w:val="22"/>
        </w:rPr>
        <w:t xml:space="preserve">Project </w:t>
      </w:r>
      <w:r w:rsidR="002A6272">
        <w:rPr>
          <w:rFonts w:ascii="Calibri" w:hAnsi="Calibri" w:cs="Calibri"/>
          <w:sz w:val="22"/>
          <w:szCs w:val="22"/>
        </w:rPr>
        <w:t>s</w:t>
      </w:r>
      <w:r w:rsidRPr="002A6272">
        <w:rPr>
          <w:rFonts w:ascii="Calibri" w:hAnsi="Calibri" w:cs="Calibri"/>
          <w:sz w:val="22"/>
          <w:szCs w:val="22"/>
        </w:rPr>
        <w:t>core</w:t>
      </w:r>
    </w:p>
    <w:p w14:paraId="1E11B7CC" w14:textId="77777777" w:rsidR="002A6272" w:rsidRPr="002A6272" w:rsidRDefault="002A6272" w:rsidP="002A6272">
      <w:pPr>
        <w:pStyle w:val="ListParagraph"/>
        <w:widowControl w:val="0"/>
        <w:numPr>
          <w:ilvl w:val="0"/>
          <w:numId w:val="2"/>
        </w:numPr>
        <w:tabs>
          <w:tab w:val="left" w:pos="1079"/>
        </w:tabs>
        <w:autoSpaceDE w:val="0"/>
        <w:autoSpaceDN w:val="0"/>
        <w:spacing w:before="1" w:after="0" w:line="240" w:lineRule="auto"/>
        <w:ind w:left="1079" w:hanging="359"/>
        <w:contextualSpacing w:val="0"/>
        <w:rPr>
          <w:rFonts w:ascii="Calibri" w:hAnsi="Calibri" w:cs="Calibri"/>
          <w:sz w:val="22"/>
          <w:szCs w:val="22"/>
        </w:rPr>
      </w:pPr>
      <w:r w:rsidRPr="002A6272">
        <w:rPr>
          <w:rFonts w:ascii="Calibri" w:hAnsi="Calibri" w:cs="Calibri"/>
          <w:sz w:val="22"/>
          <w:szCs w:val="22"/>
        </w:rPr>
        <w:t>Ranking</w:t>
      </w:r>
      <w:r w:rsidRPr="002A6272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and</w:t>
      </w:r>
      <w:r w:rsidRPr="002A627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tier</w:t>
      </w:r>
      <w:r w:rsidRPr="002A6272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placement,</w:t>
      </w:r>
      <w:r w:rsidRPr="002A6272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if</w:t>
      </w:r>
      <w:r w:rsidRPr="002A6272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72">
        <w:rPr>
          <w:rFonts w:ascii="Calibri" w:hAnsi="Calibri" w:cs="Calibri"/>
          <w:spacing w:val="-2"/>
          <w:sz w:val="22"/>
          <w:szCs w:val="22"/>
        </w:rPr>
        <w:t>applicable</w:t>
      </w:r>
    </w:p>
    <w:p w14:paraId="28C4CBFA" w14:textId="77777777" w:rsidR="002A6272" w:rsidRPr="002A6272" w:rsidRDefault="002A6272" w:rsidP="002A6272">
      <w:pPr>
        <w:pStyle w:val="ListParagraph"/>
        <w:widowControl w:val="0"/>
        <w:numPr>
          <w:ilvl w:val="0"/>
          <w:numId w:val="2"/>
        </w:numPr>
        <w:tabs>
          <w:tab w:val="left" w:pos="1079"/>
        </w:tabs>
        <w:autoSpaceDE w:val="0"/>
        <w:autoSpaceDN w:val="0"/>
        <w:spacing w:after="0" w:line="240" w:lineRule="auto"/>
        <w:ind w:left="1079" w:hanging="359"/>
        <w:contextualSpacing w:val="0"/>
        <w:rPr>
          <w:rFonts w:ascii="Calibri" w:hAnsi="Calibri" w:cs="Calibri"/>
          <w:sz w:val="22"/>
          <w:szCs w:val="22"/>
        </w:rPr>
      </w:pPr>
      <w:r w:rsidRPr="002A6272">
        <w:rPr>
          <w:rFonts w:ascii="Calibri" w:hAnsi="Calibri" w:cs="Calibri"/>
          <w:sz w:val="22"/>
          <w:szCs w:val="22"/>
        </w:rPr>
        <w:t>Inclusion</w:t>
      </w:r>
      <w:r w:rsidRPr="002A627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or</w:t>
      </w:r>
      <w:r w:rsidRPr="002A627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exclusion</w:t>
      </w:r>
      <w:r w:rsidRPr="002A627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from</w:t>
      </w:r>
      <w:r w:rsidRPr="002A627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the</w:t>
      </w:r>
      <w:r w:rsidRPr="002A6272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final</w:t>
      </w:r>
      <w:r w:rsidRPr="002A627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 xml:space="preserve">Priority </w:t>
      </w:r>
      <w:r w:rsidRPr="002A6272">
        <w:rPr>
          <w:rFonts w:ascii="Calibri" w:hAnsi="Calibri" w:cs="Calibri"/>
          <w:spacing w:val="-2"/>
          <w:sz w:val="22"/>
          <w:szCs w:val="22"/>
        </w:rPr>
        <w:t>Listing</w:t>
      </w:r>
    </w:p>
    <w:p w14:paraId="20D1F882" w14:textId="77777777" w:rsidR="002A6272" w:rsidRPr="002A6272" w:rsidRDefault="002A6272" w:rsidP="002A6272">
      <w:pPr>
        <w:pStyle w:val="ListParagraph"/>
        <w:widowControl w:val="0"/>
        <w:numPr>
          <w:ilvl w:val="0"/>
          <w:numId w:val="2"/>
        </w:numPr>
        <w:tabs>
          <w:tab w:val="left" w:pos="1079"/>
        </w:tabs>
        <w:autoSpaceDE w:val="0"/>
        <w:autoSpaceDN w:val="0"/>
        <w:spacing w:after="0" w:line="240" w:lineRule="auto"/>
        <w:ind w:left="1079" w:hanging="359"/>
        <w:contextualSpacing w:val="0"/>
        <w:rPr>
          <w:rFonts w:ascii="Calibri" w:hAnsi="Calibri" w:cs="Calibri"/>
          <w:sz w:val="22"/>
          <w:szCs w:val="22"/>
        </w:rPr>
      </w:pPr>
      <w:r w:rsidRPr="002A6272">
        <w:rPr>
          <w:rFonts w:ascii="Calibri" w:hAnsi="Calibri" w:cs="Calibri"/>
          <w:sz w:val="22"/>
          <w:szCs w:val="22"/>
        </w:rPr>
        <w:t>Any</w:t>
      </w:r>
      <w:r w:rsidRPr="002A627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reduction,</w:t>
      </w:r>
      <w:r w:rsidRPr="002A627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reallocation,</w:t>
      </w:r>
      <w:r w:rsidRPr="002A627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transition,</w:t>
      </w:r>
      <w:r w:rsidRPr="002A627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replacement,</w:t>
      </w:r>
      <w:r w:rsidRPr="002A627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or</w:t>
      </w:r>
      <w:r w:rsidRPr="002A627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rejection</w:t>
      </w:r>
      <w:r w:rsidRPr="002A627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decision</w:t>
      </w:r>
      <w:r w:rsidRPr="002A627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affecting</w:t>
      </w:r>
      <w:r w:rsidRPr="002A627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the</w:t>
      </w:r>
      <w:r w:rsidRPr="002A6272">
        <w:rPr>
          <w:rFonts w:ascii="Calibri" w:hAnsi="Calibri" w:cs="Calibri"/>
          <w:spacing w:val="-2"/>
          <w:sz w:val="22"/>
          <w:szCs w:val="22"/>
        </w:rPr>
        <w:t xml:space="preserve"> project.</w:t>
      </w:r>
    </w:p>
    <w:p w14:paraId="32376007" w14:textId="0C32DAC1" w:rsidR="002A6272" w:rsidRPr="002A6272" w:rsidRDefault="002A6272" w:rsidP="002A6272">
      <w:pPr>
        <w:pStyle w:val="BodyText"/>
        <w:spacing w:before="279"/>
        <w:ind w:left="360"/>
        <w:rPr>
          <w:sz w:val="22"/>
          <w:szCs w:val="22"/>
        </w:rPr>
      </w:pPr>
      <w:r w:rsidRPr="002A6272">
        <w:rPr>
          <w:sz w:val="22"/>
          <w:szCs w:val="22"/>
        </w:rPr>
        <w:t>Consistent with the FY</w:t>
      </w:r>
      <w:r>
        <w:rPr>
          <w:sz w:val="22"/>
          <w:szCs w:val="22"/>
        </w:rPr>
        <w:t xml:space="preserve"> 20</w:t>
      </w:r>
      <w:r w:rsidRPr="002A6272">
        <w:rPr>
          <w:sz w:val="22"/>
          <w:szCs w:val="22"/>
        </w:rPr>
        <w:t>26 HUD CoC NOFO, project applicants must be notified whether their project application</w:t>
      </w:r>
      <w:r w:rsidRPr="002A6272">
        <w:rPr>
          <w:spacing w:val="-4"/>
          <w:sz w:val="22"/>
          <w:szCs w:val="22"/>
        </w:rPr>
        <w:t xml:space="preserve"> </w:t>
      </w:r>
      <w:r w:rsidRPr="002A6272">
        <w:rPr>
          <w:sz w:val="22"/>
          <w:szCs w:val="22"/>
        </w:rPr>
        <w:t>will</w:t>
      </w:r>
      <w:r w:rsidRPr="002A6272">
        <w:rPr>
          <w:spacing w:val="-3"/>
          <w:sz w:val="22"/>
          <w:szCs w:val="22"/>
        </w:rPr>
        <w:t xml:space="preserve"> </w:t>
      </w:r>
      <w:r w:rsidRPr="002A6272">
        <w:rPr>
          <w:sz w:val="22"/>
          <w:szCs w:val="22"/>
        </w:rPr>
        <w:t>be</w:t>
      </w:r>
      <w:r w:rsidRPr="002A6272">
        <w:rPr>
          <w:spacing w:val="-3"/>
          <w:sz w:val="22"/>
          <w:szCs w:val="22"/>
        </w:rPr>
        <w:t xml:space="preserve"> </w:t>
      </w:r>
      <w:r w:rsidRPr="002A6272">
        <w:rPr>
          <w:sz w:val="22"/>
          <w:szCs w:val="22"/>
        </w:rPr>
        <w:t>accepted</w:t>
      </w:r>
      <w:r w:rsidRPr="002A6272">
        <w:rPr>
          <w:spacing w:val="-4"/>
          <w:sz w:val="22"/>
          <w:szCs w:val="22"/>
        </w:rPr>
        <w:t xml:space="preserve"> </w:t>
      </w:r>
      <w:r w:rsidRPr="002A6272">
        <w:rPr>
          <w:sz w:val="22"/>
          <w:szCs w:val="22"/>
        </w:rPr>
        <w:t>and</w:t>
      </w:r>
      <w:r w:rsidRPr="002A6272">
        <w:rPr>
          <w:spacing w:val="-4"/>
          <w:sz w:val="22"/>
          <w:szCs w:val="22"/>
        </w:rPr>
        <w:t xml:space="preserve"> </w:t>
      </w:r>
      <w:r w:rsidRPr="002A6272">
        <w:rPr>
          <w:sz w:val="22"/>
          <w:szCs w:val="22"/>
        </w:rPr>
        <w:t>ranked,</w:t>
      </w:r>
      <w:r w:rsidRPr="002A6272">
        <w:rPr>
          <w:spacing w:val="-3"/>
          <w:sz w:val="22"/>
          <w:szCs w:val="22"/>
        </w:rPr>
        <w:t xml:space="preserve"> </w:t>
      </w:r>
      <w:r w:rsidRPr="002A6272">
        <w:rPr>
          <w:sz w:val="22"/>
          <w:szCs w:val="22"/>
        </w:rPr>
        <w:t>rejected,</w:t>
      </w:r>
      <w:r w:rsidRPr="002A6272">
        <w:rPr>
          <w:spacing w:val="-3"/>
          <w:sz w:val="22"/>
          <w:szCs w:val="22"/>
        </w:rPr>
        <w:t xml:space="preserve"> </w:t>
      </w:r>
      <w:r w:rsidRPr="002A6272">
        <w:rPr>
          <w:sz w:val="22"/>
          <w:szCs w:val="22"/>
        </w:rPr>
        <w:t>reduced,</w:t>
      </w:r>
      <w:r w:rsidRPr="002A6272">
        <w:rPr>
          <w:spacing w:val="-4"/>
          <w:sz w:val="22"/>
          <w:szCs w:val="22"/>
        </w:rPr>
        <w:t xml:space="preserve"> </w:t>
      </w:r>
      <w:r w:rsidRPr="002A6272">
        <w:rPr>
          <w:sz w:val="22"/>
          <w:szCs w:val="22"/>
        </w:rPr>
        <w:t>reallocated,</w:t>
      </w:r>
      <w:r w:rsidRPr="002A6272">
        <w:rPr>
          <w:spacing w:val="-4"/>
          <w:sz w:val="22"/>
          <w:szCs w:val="22"/>
        </w:rPr>
        <w:t xml:space="preserve"> </w:t>
      </w:r>
      <w:r w:rsidRPr="002A6272">
        <w:rPr>
          <w:sz w:val="22"/>
          <w:szCs w:val="22"/>
        </w:rPr>
        <w:t>transitioned,</w:t>
      </w:r>
      <w:r w:rsidRPr="002A6272">
        <w:rPr>
          <w:spacing w:val="-3"/>
          <w:sz w:val="22"/>
          <w:szCs w:val="22"/>
        </w:rPr>
        <w:t xml:space="preserve"> </w:t>
      </w:r>
      <w:r w:rsidRPr="002A6272">
        <w:rPr>
          <w:sz w:val="22"/>
          <w:szCs w:val="22"/>
        </w:rPr>
        <w:t>or</w:t>
      </w:r>
      <w:r w:rsidRPr="002A6272">
        <w:rPr>
          <w:spacing w:val="-3"/>
          <w:sz w:val="22"/>
          <w:szCs w:val="22"/>
        </w:rPr>
        <w:t xml:space="preserve"> </w:t>
      </w:r>
      <w:r w:rsidRPr="002A6272">
        <w:rPr>
          <w:sz w:val="22"/>
          <w:szCs w:val="22"/>
        </w:rPr>
        <w:t>otherwise</w:t>
      </w:r>
      <w:r w:rsidRPr="002A6272">
        <w:rPr>
          <w:spacing w:val="-3"/>
          <w:sz w:val="22"/>
          <w:szCs w:val="22"/>
        </w:rPr>
        <w:t xml:space="preserve"> </w:t>
      </w:r>
      <w:r w:rsidRPr="002A6272">
        <w:rPr>
          <w:sz w:val="22"/>
          <w:szCs w:val="22"/>
        </w:rPr>
        <w:t xml:space="preserve">not included on the CoC Priority Listing no later than 15 days before the HUD application submission </w:t>
      </w:r>
      <w:r w:rsidRPr="002A6272">
        <w:rPr>
          <w:spacing w:val="-2"/>
          <w:sz w:val="22"/>
          <w:szCs w:val="22"/>
        </w:rPr>
        <w:t>deadline.</w:t>
      </w:r>
    </w:p>
    <w:p w14:paraId="116BCD5A" w14:textId="159DA051" w:rsidR="002A6272" w:rsidRDefault="002A6272" w:rsidP="002A6272">
      <w:pPr>
        <w:pStyle w:val="BodyText"/>
        <w:spacing w:before="280"/>
        <w:ind w:left="360"/>
        <w:rPr>
          <w:sz w:val="22"/>
          <w:szCs w:val="22"/>
        </w:rPr>
      </w:pPr>
      <w:r w:rsidRPr="002A6272">
        <w:rPr>
          <w:sz w:val="22"/>
          <w:szCs w:val="22"/>
        </w:rPr>
        <w:t xml:space="preserve">The FY26 HUD submission deadline is </w:t>
      </w:r>
      <w:r w:rsidRPr="002A6272">
        <w:rPr>
          <w:b/>
          <w:sz w:val="22"/>
          <w:szCs w:val="22"/>
        </w:rPr>
        <w:t>August 26, 2026, at 8:00 PM Eastern Time</w:t>
      </w:r>
      <w:r>
        <w:rPr>
          <w:b/>
          <w:sz w:val="22"/>
          <w:szCs w:val="22"/>
        </w:rPr>
        <w:t xml:space="preserve"> (7:00 PM CST)</w:t>
      </w:r>
      <w:r w:rsidRPr="002A6272">
        <w:rPr>
          <w:sz w:val="22"/>
          <w:szCs w:val="22"/>
        </w:rPr>
        <w:t>. Therefore, local applicant</w:t>
      </w:r>
      <w:r w:rsidRPr="002A6272">
        <w:rPr>
          <w:spacing w:val="-3"/>
          <w:sz w:val="22"/>
          <w:szCs w:val="22"/>
        </w:rPr>
        <w:t xml:space="preserve"> </w:t>
      </w:r>
      <w:r w:rsidRPr="002A6272">
        <w:rPr>
          <w:sz w:val="22"/>
          <w:szCs w:val="22"/>
        </w:rPr>
        <w:t>notifications</w:t>
      </w:r>
      <w:r w:rsidRPr="002A6272">
        <w:rPr>
          <w:spacing w:val="-4"/>
          <w:sz w:val="22"/>
          <w:szCs w:val="22"/>
        </w:rPr>
        <w:t xml:space="preserve"> </w:t>
      </w:r>
      <w:r w:rsidRPr="002A6272">
        <w:rPr>
          <w:sz w:val="22"/>
          <w:szCs w:val="22"/>
        </w:rPr>
        <w:t>must</w:t>
      </w:r>
      <w:r w:rsidRPr="002A6272">
        <w:rPr>
          <w:spacing w:val="-3"/>
          <w:sz w:val="22"/>
          <w:szCs w:val="22"/>
        </w:rPr>
        <w:t xml:space="preserve"> </w:t>
      </w:r>
      <w:r w:rsidRPr="002A6272">
        <w:rPr>
          <w:sz w:val="22"/>
          <w:szCs w:val="22"/>
        </w:rPr>
        <w:t>be</w:t>
      </w:r>
      <w:r w:rsidRPr="002A6272">
        <w:rPr>
          <w:spacing w:val="-3"/>
          <w:sz w:val="22"/>
          <w:szCs w:val="22"/>
        </w:rPr>
        <w:t xml:space="preserve"> </w:t>
      </w:r>
      <w:r w:rsidRPr="002A6272">
        <w:rPr>
          <w:sz w:val="22"/>
          <w:szCs w:val="22"/>
        </w:rPr>
        <w:t>issued</w:t>
      </w:r>
      <w:r w:rsidRPr="002A6272">
        <w:rPr>
          <w:spacing w:val="-4"/>
          <w:sz w:val="22"/>
          <w:szCs w:val="22"/>
        </w:rPr>
        <w:t xml:space="preserve"> </w:t>
      </w:r>
      <w:r w:rsidRPr="002A6272">
        <w:rPr>
          <w:sz w:val="22"/>
          <w:szCs w:val="22"/>
        </w:rPr>
        <w:t>no</w:t>
      </w:r>
      <w:r w:rsidRPr="002A6272">
        <w:rPr>
          <w:spacing w:val="-3"/>
          <w:sz w:val="22"/>
          <w:szCs w:val="22"/>
        </w:rPr>
        <w:t xml:space="preserve"> </w:t>
      </w:r>
      <w:r w:rsidRPr="002A6272">
        <w:rPr>
          <w:sz w:val="22"/>
          <w:szCs w:val="22"/>
        </w:rPr>
        <w:t>later</w:t>
      </w:r>
      <w:r w:rsidRPr="002A6272">
        <w:rPr>
          <w:spacing w:val="-3"/>
          <w:sz w:val="22"/>
          <w:szCs w:val="22"/>
        </w:rPr>
        <w:t xml:space="preserve"> </w:t>
      </w:r>
      <w:r w:rsidRPr="002A6272">
        <w:rPr>
          <w:sz w:val="22"/>
          <w:szCs w:val="22"/>
        </w:rPr>
        <w:t>than</w:t>
      </w:r>
      <w:r w:rsidRPr="002A6272">
        <w:rPr>
          <w:spacing w:val="-2"/>
          <w:sz w:val="22"/>
          <w:szCs w:val="22"/>
        </w:rPr>
        <w:t xml:space="preserve"> </w:t>
      </w:r>
      <w:r w:rsidRPr="002A6272">
        <w:rPr>
          <w:b/>
          <w:sz w:val="22"/>
          <w:szCs w:val="22"/>
        </w:rPr>
        <w:t>August</w:t>
      </w:r>
      <w:r w:rsidRPr="002A6272">
        <w:rPr>
          <w:b/>
          <w:spacing w:val="-4"/>
          <w:sz w:val="22"/>
          <w:szCs w:val="22"/>
        </w:rPr>
        <w:t xml:space="preserve"> </w:t>
      </w:r>
      <w:r w:rsidRPr="002A6272">
        <w:rPr>
          <w:b/>
          <w:sz w:val="22"/>
          <w:szCs w:val="22"/>
        </w:rPr>
        <w:t>11,</w:t>
      </w:r>
      <w:r w:rsidRPr="002A6272">
        <w:rPr>
          <w:b/>
          <w:spacing w:val="-3"/>
          <w:sz w:val="22"/>
          <w:szCs w:val="22"/>
        </w:rPr>
        <w:t xml:space="preserve"> </w:t>
      </w:r>
      <w:r w:rsidRPr="002A6272">
        <w:rPr>
          <w:b/>
          <w:sz w:val="22"/>
          <w:szCs w:val="22"/>
        </w:rPr>
        <w:t>2026</w:t>
      </w:r>
      <w:r w:rsidRPr="002A6272">
        <w:rPr>
          <w:sz w:val="22"/>
          <w:szCs w:val="22"/>
        </w:rPr>
        <w:t>,</w:t>
      </w:r>
      <w:r w:rsidRPr="002A6272">
        <w:rPr>
          <w:spacing w:val="-3"/>
          <w:sz w:val="22"/>
          <w:szCs w:val="22"/>
        </w:rPr>
        <w:t xml:space="preserve"> </w:t>
      </w:r>
      <w:r w:rsidRPr="002A6272">
        <w:rPr>
          <w:sz w:val="22"/>
          <w:szCs w:val="22"/>
        </w:rPr>
        <w:t>unless</w:t>
      </w:r>
      <w:r w:rsidRPr="002A6272">
        <w:rPr>
          <w:spacing w:val="-4"/>
          <w:sz w:val="22"/>
          <w:szCs w:val="22"/>
        </w:rPr>
        <w:t xml:space="preserve"> </w:t>
      </w:r>
      <w:r w:rsidRPr="002A6272">
        <w:rPr>
          <w:sz w:val="22"/>
          <w:szCs w:val="22"/>
        </w:rPr>
        <w:t>HUD</w:t>
      </w:r>
      <w:r w:rsidRPr="002A6272">
        <w:rPr>
          <w:spacing w:val="-4"/>
          <w:sz w:val="22"/>
          <w:szCs w:val="22"/>
        </w:rPr>
        <w:t xml:space="preserve"> </w:t>
      </w:r>
      <w:r w:rsidRPr="002A6272">
        <w:rPr>
          <w:sz w:val="22"/>
          <w:szCs w:val="22"/>
        </w:rPr>
        <w:t>modifies</w:t>
      </w:r>
      <w:r w:rsidRPr="002A6272">
        <w:rPr>
          <w:spacing w:val="-4"/>
          <w:sz w:val="22"/>
          <w:szCs w:val="22"/>
        </w:rPr>
        <w:t xml:space="preserve"> </w:t>
      </w:r>
      <w:r w:rsidRPr="002A6272">
        <w:rPr>
          <w:sz w:val="22"/>
          <w:szCs w:val="22"/>
        </w:rPr>
        <w:t>the</w:t>
      </w:r>
      <w:r w:rsidRPr="002A6272">
        <w:rPr>
          <w:spacing w:val="-3"/>
          <w:sz w:val="22"/>
          <w:szCs w:val="22"/>
        </w:rPr>
        <w:t xml:space="preserve"> </w:t>
      </w:r>
      <w:r w:rsidRPr="002A6272">
        <w:rPr>
          <w:sz w:val="22"/>
          <w:szCs w:val="22"/>
        </w:rPr>
        <w:t>federal deadline.</w:t>
      </w:r>
      <w:r w:rsidRPr="002A6272">
        <w:rPr>
          <w:spacing w:val="-4"/>
          <w:sz w:val="22"/>
          <w:szCs w:val="22"/>
        </w:rPr>
        <w:t xml:space="preserve"> </w:t>
      </w:r>
      <w:r w:rsidRPr="002A6272">
        <w:rPr>
          <w:sz w:val="22"/>
          <w:szCs w:val="22"/>
        </w:rPr>
        <w:t>Where</w:t>
      </w:r>
      <w:r w:rsidRPr="002A6272">
        <w:rPr>
          <w:spacing w:val="-2"/>
          <w:sz w:val="22"/>
          <w:szCs w:val="22"/>
        </w:rPr>
        <w:t xml:space="preserve"> </w:t>
      </w:r>
      <w:r w:rsidRPr="002A6272">
        <w:rPr>
          <w:sz w:val="22"/>
          <w:szCs w:val="22"/>
        </w:rPr>
        <w:t>a</w:t>
      </w:r>
      <w:r w:rsidRPr="002A6272">
        <w:rPr>
          <w:spacing w:val="-4"/>
          <w:sz w:val="22"/>
          <w:szCs w:val="22"/>
        </w:rPr>
        <w:t xml:space="preserve"> </w:t>
      </w:r>
      <w:r w:rsidRPr="002A6272">
        <w:rPr>
          <w:sz w:val="22"/>
          <w:szCs w:val="22"/>
        </w:rPr>
        <w:t>project</w:t>
      </w:r>
      <w:r w:rsidRPr="002A6272">
        <w:rPr>
          <w:spacing w:val="-3"/>
          <w:sz w:val="22"/>
          <w:szCs w:val="22"/>
        </w:rPr>
        <w:t xml:space="preserve"> </w:t>
      </w:r>
      <w:r w:rsidRPr="002A6272">
        <w:rPr>
          <w:sz w:val="22"/>
          <w:szCs w:val="22"/>
        </w:rPr>
        <w:t>application</w:t>
      </w:r>
      <w:r w:rsidRPr="002A6272">
        <w:rPr>
          <w:spacing w:val="-4"/>
          <w:sz w:val="22"/>
          <w:szCs w:val="22"/>
        </w:rPr>
        <w:t xml:space="preserve"> </w:t>
      </w:r>
      <w:r w:rsidRPr="002A6272">
        <w:rPr>
          <w:sz w:val="22"/>
          <w:szCs w:val="22"/>
        </w:rPr>
        <w:t>is</w:t>
      </w:r>
      <w:r w:rsidRPr="002A6272">
        <w:rPr>
          <w:spacing w:val="-4"/>
          <w:sz w:val="22"/>
          <w:szCs w:val="22"/>
        </w:rPr>
        <w:t xml:space="preserve"> </w:t>
      </w:r>
      <w:r w:rsidRPr="002A6272">
        <w:rPr>
          <w:sz w:val="22"/>
          <w:szCs w:val="22"/>
        </w:rPr>
        <w:t>rejected,</w:t>
      </w:r>
      <w:r w:rsidRPr="002A6272">
        <w:rPr>
          <w:spacing w:val="-3"/>
          <w:sz w:val="22"/>
          <w:szCs w:val="22"/>
        </w:rPr>
        <w:t xml:space="preserve"> </w:t>
      </w:r>
      <w:r w:rsidRPr="002A6272">
        <w:rPr>
          <w:sz w:val="22"/>
          <w:szCs w:val="22"/>
        </w:rPr>
        <w:t>reduced,</w:t>
      </w:r>
      <w:r w:rsidRPr="002A6272">
        <w:rPr>
          <w:spacing w:val="-4"/>
          <w:sz w:val="22"/>
          <w:szCs w:val="22"/>
        </w:rPr>
        <w:t xml:space="preserve"> </w:t>
      </w:r>
      <w:r w:rsidRPr="002A6272">
        <w:rPr>
          <w:sz w:val="22"/>
          <w:szCs w:val="22"/>
        </w:rPr>
        <w:t>reallocated,</w:t>
      </w:r>
      <w:r w:rsidRPr="002A6272">
        <w:rPr>
          <w:spacing w:val="-3"/>
          <w:sz w:val="22"/>
          <w:szCs w:val="22"/>
        </w:rPr>
        <w:t xml:space="preserve"> </w:t>
      </w:r>
      <w:r w:rsidRPr="002A6272">
        <w:rPr>
          <w:sz w:val="22"/>
          <w:szCs w:val="22"/>
        </w:rPr>
        <w:t>transitioned,</w:t>
      </w:r>
      <w:r w:rsidRPr="002A6272">
        <w:rPr>
          <w:spacing w:val="-4"/>
          <w:sz w:val="22"/>
          <w:szCs w:val="22"/>
        </w:rPr>
        <w:t xml:space="preserve"> </w:t>
      </w:r>
      <w:r w:rsidRPr="002A6272">
        <w:rPr>
          <w:sz w:val="22"/>
          <w:szCs w:val="22"/>
        </w:rPr>
        <w:t>or</w:t>
      </w:r>
      <w:r w:rsidRPr="002A6272">
        <w:rPr>
          <w:spacing w:val="-3"/>
          <w:sz w:val="22"/>
          <w:szCs w:val="22"/>
        </w:rPr>
        <w:t xml:space="preserve"> </w:t>
      </w:r>
      <w:r w:rsidRPr="002A6272">
        <w:rPr>
          <w:sz w:val="22"/>
          <w:szCs w:val="22"/>
        </w:rPr>
        <w:t>otherwise</w:t>
      </w:r>
      <w:r w:rsidRPr="002A6272">
        <w:rPr>
          <w:spacing w:val="-3"/>
          <w:sz w:val="22"/>
          <w:szCs w:val="22"/>
        </w:rPr>
        <w:t xml:space="preserve"> </w:t>
      </w:r>
      <w:r w:rsidRPr="002A6272">
        <w:rPr>
          <w:sz w:val="22"/>
          <w:szCs w:val="22"/>
        </w:rPr>
        <w:t>not included on the CoC Priority Listing, the reason or reasons must be provided in writing.</w:t>
      </w:r>
    </w:p>
    <w:p w14:paraId="7A5614AC" w14:textId="77777777" w:rsidR="002A6272" w:rsidRDefault="002A6272" w:rsidP="002A6272">
      <w:pPr>
        <w:pStyle w:val="BodyText"/>
        <w:spacing w:before="280"/>
        <w:ind w:left="360"/>
        <w:rPr>
          <w:sz w:val="22"/>
          <w:szCs w:val="22"/>
        </w:rPr>
      </w:pPr>
    </w:p>
    <w:p w14:paraId="5F1A5CB4" w14:textId="60C13371" w:rsidR="002A6272" w:rsidRPr="002A6272" w:rsidRDefault="002A6272" w:rsidP="002A6272">
      <w:pPr>
        <w:pStyle w:val="BodyText"/>
        <w:spacing w:before="280"/>
        <w:ind w:firstLine="360"/>
        <w:rPr>
          <w:color w:val="156082" w:themeColor="accent1"/>
          <w:sz w:val="28"/>
          <w:szCs w:val="28"/>
        </w:rPr>
      </w:pPr>
      <w:r w:rsidRPr="002A6272">
        <w:rPr>
          <w:noProof/>
          <w:color w:val="156082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DF6611" wp14:editId="0B5B89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4075" cy="0"/>
                <wp:effectExtent l="0" t="0" r="0" b="0"/>
                <wp:wrapNone/>
                <wp:docPr id="115573643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0D8FC" id="Straight Connector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7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" strokecolor="#156082 [3204]" strokeweight="1pt">
                <v:stroke joinstyle="miter"/>
              </v:line>
            </w:pict>
          </mc:Fallback>
        </mc:AlternateContent>
      </w:r>
      <w:r w:rsidRPr="002A6272">
        <w:rPr>
          <w:color w:val="156082" w:themeColor="accent1"/>
          <w:sz w:val="28"/>
          <w:szCs w:val="28"/>
        </w:rPr>
        <w:t>4. RIGHT TO SUBMIT A GRIEVANCE</w:t>
      </w:r>
    </w:p>
    <w:p w14:paraId="746EC8A9" w14:textId="77777777" w:rsidR="002A6272" w:rsidRDefault="002A6272" w:rsidP="002A6272">
      <w:pPr>
        <w:rPr>
          <w:rFonts w:ascii="Calibri" w:hAnsi="Calibri" w:cs="Calibri"/>
          <w:sz w:val="22"/>
          <w:szCs w:val="22"/>
        </w:rPr>
      </w:pPr>
    </w:p>
    <w:p w14:paraId="075876A7" w14:textId="6BDF4063" w:rsidR="002A6272" w:rsidRPr="002A6272" w:rsidRDefault="002A6272" w:rsidP="002A6272">
      <w:pPr>
        <w:pStyle w:val="BodyText"/>
        <w:rPr>
          <w:sz w:val="22"/>
          <w:szCs w:val="22"/>
        </w:rPr>
      </w:pPr>
      <w:r w:rsidRPr="002A6272">
        <w:rPr>
          <w:sz w:val="22"/>
          <w:szCs w:val="22"/>
        </w:rPr>
        <w:t xml:space="preserve">       </w:t>
      </w:r>
      <w:r w:rsidRPr="002A6272">
        <w:rPr>
          <w:sz w:val="22"/>
          <w:szCs w:val="22"/>
        </w:rPr>
        <w:t>Applicants</w:t>
      </w:r>
      <w:r w:rsidRPr="002A6272">
        <w:rPr>
          <w:spacing w:val="-4"/>
          <w:sz w:val="22"/>
          <w:szCs w:val="22"/>
        </w:rPr>
        <w:t xml:space="preserve"> </w:t>
      </w:r>
      <w:r w:rsidRPr="002A6272">
        <w:rPr>
          <w:sz w:val="22"/>
          <w:szCs w:val="22"/>
        </w:rPr>
        <w:t>may</w:t>
      </w:r>
      <w:r w:rsidRPr="002A6272">
        <w:rPr>
          <w:spacing w:val="-1"/>
          <w:sz w:val="22"/>
          <w:szCs w:val="22"/>
        </w:rPr>
        <w:t xml:space="preserve"> </w:t>
      </w:r>
      <w:r w:rsidRPr="002A6272">
        <w:rPr>
          <w:sz w:val="22"/>
          <w:szCs w:val="22"/>
        </w:rPr>
        <w:t>submit a</w:t>
      </w:r>
      <w:r w:rsidRPr="002A6272">
        <w:rPr>
          <w:spacing w:val="-2"/>
          <w:sz w:val="22"/>
          <w:szCs w:val="22"/>
        </w:rPr>
        <w:t xml:space="preserve"> </w:t>
      </w:r>
      <w:r w:rsidRPr="002A6272">
        <w:rPr>
          <w:sz w:val="22"/>
          <w:szCs w:val="22"/>
        </w:rPr>
        <w:t>grievance</w:t>
      </w:r>
      <w:r w:rsidRPr="002A6272">
        <w:rPr>
          <w:spacing w:val="1"/>
          <w:sz w:val="22"/>
          <w:szCs w:val="22"/>
        </w:rPr>
        <w:t xml:space="preserve"> </w:t>
      </w:r>
      <w:r w:rsidRPr="002A6272">
        <w:rPr>
          <w:sz w:val="22"/>
          <w:szCs w:val="22"/>
        </w:rPr>
        <w:t>if</w:t>
      </w:r>
      <w:r w:rsidRPr="002A6272">
        <w:rPr>
          <w:spacing w:val="-2"/>
          <w:sz w:val="22"/>
          <w:szCs w:val="22"/>
        </w:rPr>
        <w:t xml:space="preserve"> </w:t>
      </w:r>
      <w:r w:rsidRPr="002A6272">
        <w:rPr>
          <w:sz w:val="22"/>
          <w:szCs w:val="22"/>
        </w:rPr>
        <w:t xml:space="preserve">they </w:t>
      </w:r>
      <w:r w:rsidRPr="002A6272">
        <w:rPr>
          <w:spacing w:val="-2"/>
          <w:sz w:val="22"/>
          <w:szCs w:val="22"/>
        </w:rPr>
        <w:t>believe:</w:t>
      </w:r>
    </w:p>
    <w:p w14:paraId="67CCA628" w14:textId="77777777" w:rsidR="002A6272" w:rsidRPr="002A6272" w:rsidRDefault="002A6272" w:rsidP="002A6272">
      <w:pPr>
        <w:pStyle w:val="ListParagraph"/>
        <w:widowControl w:val="0"/>
        <w:numPr>
          <w:ilvl w:val="0"/>
          <w:numId w:val="2"/>
        </w:numPr>
        <w:tabs>
          <w:tab w:val="left" w:pos="1079"/>
        </w:tabs>
        <w:autoSpaceDE w:val="0"/>
        <w:autoSpaceDN w:val="0"/>
        <w:spacing w:before="278" w:after="0" w:line="240" w:lineRule="auto"/>
        <w:ind w:left="1079" w:hanging="359"/>
        <w:contextualSpacing w:val="0"/>
        <w:rPr>
          <w:rFonts w:ascii="Calibri" w:hAnsi="Calibri" w:cs="Calibri"/>
          <w:sz w:val="22"/>
          <w:szCs w:val="22"/>
        </w:rPr>
      </w:pPr>
      <w:r w:rsidRPr="002A6272">
        <w:rPr>
          <w:rFonts w:ascii="Calibri" w:hAnsi="Calibri" w:cs="Calibri"/>
          <w:sz w:val="22"/>
          <w:szCs w:val="22"/>
        </w:rPr>
        <w:t>Published</w:t>
      </w:r>
      <w:r w:rsidRPr="002A6272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local</w:t>
      </w:r>
      <w:r w:rsidRPr="002A627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competition</w:t>
      </w:r>
      <w:r w:rsidRPr="002A627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rules</w:t>
      </w:r>
      <w:r w:rsidRPr="002A627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or</w:t>
      </w:r>
      <w:r w:rsidRPr="002A627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procedures</w:t>
      </w:r>
      <w:r w:rsidRPr="002A6272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were</w:t>
      </w:r>
      <w:r w:rsidRPr="002A627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not</w:t>
      </w:r>
      <w:r w:rsidRPr="002A627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 xml:space="preserve">applied </w:t>
      </w:r>
      <w:r w:rsidRPr="002A6272">
        <w:rPr>
          <w:rFonts w:ascii="Calibri" w:hAnsi="Calibri" w:cs="Calibri"/>
          <w:spacing w:val="-2"/>
          <w:sz w:val="22"/>
          <w:szCs w:val="22"/>
        </w:rPr>
        <w:t>consistently.</w:t>
      </w:r>
    </w:p>
    <w:p w14:paraId="310F33ED" w14:textId="77777777" w:rsidR="002A6272" w:rsidRPr="002A6272" w:rsidRDefault="002A6272" w:rsidP="002A6272">
      <w:pPr>
        <w:pStyle w:val="ListParagraph"/>
        <w:widowControl w:val="0"/>
        <w:numPr>
          <w:ilvl w:val="0"/>
          <w:numId w:val="2"/>
        </w:numPr>
        <w:tabs>
          <w:tab w:val="left" w:pos="1079"/>
        </w:tabs>
        <w:autoSpaceDE w:val="0"/>
        <w:autoSpaceDN w:val="0"/>
        <w:spacing w:before="2" w:after="0" w:line="240" w:lineRule="auto"/>
        <w:ind w:left="1079" w:hanging="359"/>
        <w:contextualSpacing w:val="0"/>
        <w:rPr>
          <w:rFonts w:ascii="Calibri" w:hAnsi="Calibri" w:cs="Calibri"/>
          <w:sz w:val="22"/>
          <w:szCs w:val="22"/>
        </w:rPr>
      </w:pPr>
      <w:r w:rsidRPr="002A6272">
        <w:rPr>
          <w:rFonts w:ascii="Calibri" w:hAnsi="Calibri" w:cs="Calibri"/>
          <w:sz w:val="22"/>
          <w:szCs w:val="22"/>
        </w:rPr>
        <w:t>A</w:t>
      </w:r>
      <w:r w:rsidRPr="002A6272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scoring</w:t>
      </w:r>
      <w:r w:rsidRPr="002A6272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or</w:t>
      </w:r>
      <w:r w:rsidRPr="002A6272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ranking</w:t>
      </w:r>
      <w:r w:rsidRPr="002A6272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error</w:t>
      </w:r>
      <w:r w:rsidRPr="002A6272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72">
        <w:rPr>
          <w:rFonts w:ascii="Calibri" w:hAnsi="Calibri" w:cs="Calibri"/>
          <w:spacing w:val="-2"/>
          <w:sz w:val="22"/>
          <w:szCs w:val="22"/>
        </w:rPr>
        <w:t>occurred.</w:t>
      </w:r>
    </w:p>
    <w:p w14:paraId="2F47C8C4" w14:textId="77777777" w:rsidR="002A6272" w:rsidRPr="002A6272" w:rsidRDefault="002A6272" w:rsidP="002A6272">
      <w:pPr>
        <w:pStyle w:val="ListParagraph"/>
        <w:widowControl w:val="0"/>
        <w:numPr>
          <w:ilvl w:val="0"/>
          <w:numId w:val="2"/>
        </w:numPr>
        <w:tabs>
          <w:tab w:val="left" w:pos="1079"/>
        </w:tabs>
        <w:autoSpaceDE w:val="0"/>
        <w:autoSpaceDN w:val="0"/>
        <w:spacing w:after="0" w:line="240" w:lineRule="auto"/>
        <w:ind w:left="1079" w:hanging="359"/>
        <w:contextualSpacing w:val="0"/>
        <w:rPr>
          <w:rFonts w:ascii="Calibri" w:hAnsi="Calibri" w:cs="Calibri"/>
          <w:sz w:val="22"/>
          <w:szCs w:val="22"/>
        </w:rPr>
      </w:pPr>
      <w:r w:rsidRPr="002A6272">
        <w:rPr>
          <w:rFonts w:ascii="Calibri" w:hAnsi="Calibri" w:cs="Calibri"/>
          <w:sz w:val="22"/>
          <w:szCs w:val="22"/>
        </w:rPr>
        <w:t>A</w:t>
      </w:r>
      <w:r w:rsidRPr="002A627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conflict</w:t>
      </w:r>
      <w:r w:rsidRPr="002A627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of</w:t>
      </w:r>
      <w:r w:rsidRPr="002A627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interest</w:t>
      </w:r>
      <w:r w:rsidRPr="002A627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affected</w:t>
      </w:r>
      <w:r w:rsidRPr="002A627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the</w:t>
      </w:r>
      <w:r w:rsidRPr="002A627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 xml:space="preserve">review </w:t>
      </w:r>
      <w:r w:rsidRPr="002A6272">
        <w:rPr>
          <w:rFonts w:ascii="Calibri" w:hAnsi="Calibri" w:cs="Calibri"/>
          <w:spacing w:val="-2"/>
          <w:sz w:val="22"/>
          <w:szCs w:val="22"/>
        </w:rPr>
        <w:t>process.</w:t>
      </w:r>
    </w:p>
    <w:p w14:paraId="6FEDCD7C" w14:textId="77777777" w:rsidR="002A6272" w:rsidRPr="002A6272" w:rsidRDefault="002A6272" w:rsidP="002A6272">
      <w:pPr>
        <w:pStyle w:val="ListParagraph"/>
        <w:widowControl w:val="0"/>
        <w:numPr>
          <w:ilvl w:val="0"/>
          <w:numId w:val="2"/>
        </w:numPr>
        <w:tabs>
          <w:tab w:val="left" w:pos="1079"/>
        </w:tabs>
        <w:autoSpaceDE w:val="0"/>
        <w:autoSpaceDN w:val="0"/>
        <w:spacing w:after="0" w:line="240" w:lineRule="auto"/>
        <w:ind w:left="1079" w:hanging="359"/>
        <w:contextualSpacing w:val="0"/>
        <w:rPr>
          <w:rFonts w:ascii="Calibri" w:hAnsi="Calibri" w:cs="Calibri"/>
          <w:sz w:val="22"/>
          <w:szCs w:val="22"/>
        </w:rPr>
      </w:pPr>
      <w:r w:rsidRPr="002A6272">
        <w:rPr>
          <w:rFonts w:ascii="Calibri" w:hAnsi="Calibri" w:cs="Calibri"/>
          <w:sz w:val="22"/>
          <w:szCs w:val="22"/>
        </w:rPr>
        <w:t>Required</w:t>
      </w:r>
      <w:r w:rsidRPr="002A627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local</w:t>
      </w:r>
      <w:r w:rsidRPr="002A627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procedures</w:t>
      </w:r>
      <w:r w:rsidRPr="002A627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were</w:t>
      </w:r>
      <w:r w:rsidRPr="002A627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not</w:t>
      </w:r>
      <w:r w:rsidRPr="002A6272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72">
        <w:rPr>
          <w:rFonts w:ascii="Calibri" w:hAnsi="Calibri" w:cs="Calibri"/>
          <w:spacing w:val="-2"/>
          <w:sz w:val="22"/>
          <w:szCs w:val="22"/>
        </w:rPr>
        <w:t>followed.</w:t>
      </w:r>
    </w:p>
    <w:p w14:paraId="10F0F66D" w14:textId="77777777" w:rsidR="002A6272" w:rsidRPr="002A6272" w:rsidRDefault="002A6272" w:rsidP="002A6272">
      <w:pPr>
        <w:pStyle w:val="BodyText"/>
        <w:spacing w:before="279"/>
        <w:ind w:left="360"/>
        <w:rPr>
          <w:sz w:val="22"/>
          <w:szCs w:val="22"/>
        </w:rPr>
      </w:pPr>
      <w:r w:rsidRPr="002A6272">
        <w:rPr>
          <w:sz w:val="22"/>
          <w:szCs w:val="22"/>
        </w:rPr>
        <w:t>A</w:t>
      </w:r>
      <w:r w:rsidRPr="002A6272">
        <w:rPr>
          <w:spacing w:val="-2"/>
          <w:sz w:val="22"/>
          <w:szCs w:val="22"/>
        </w:rPr>
        <w:t xml:space="preserve"> </w:t>
      </w:r>
      <w:r w:rsidRPr="002A6272">
        <w:rPr>
          <w:sz w:val="22"/>
          <w:szCs w:val="22"/>
        </w:rPr>
        <w:t>grievance</w:t>
      </w:r>
      <w:r w:rsidRPr="002A6272">
        <w:rPr>
          <w:spacing w:val="-1"/>
          <w:sz w:val="22"/>
          <w:szCs w:val="22"/>
        </w:rPr>
        <w:t xml:space="preserve"> </w:t>
      </w:r>
      <w:r w:rsidRPr="002A6272">
        <w:rPr>
          <w:sz w:val="22"/>
          <w:szCs w:val="22"/>
        </w:rPr>
        <w:t>cannot</w:t>
      </w:r>
      <w:r w:rsidRPr="002A6272">
        <w:rPr>
          <w:spacing w:val="-2"/>
          <w:sz w:val="22"/>
          <w:szCs w:val="22"/>
        </w:rPr>
        <w:t xml:space="preserve"> </w:t>
      </w:r>
      <w:r w:rsidRPr="002A6272">
        <w:rPr>
          <w:sz w:val="22"/>
          <w:szCs w:val="22"/>
        </w:rPr>
        <w:t>be</w:t>
      </w:r>
      <w:r w:rsidRPr="002A6272">
        <w:rPr>
          <w:spacing w:val="-2"/>
          <w:sz w:val="22"/>
          <w:szCs w:val="22"/>
        </w:rPr>
        <w:t xml:space="preserve"> </w:t>
      </w:r>
      <w:r w:rsidRPr="002A6272">
        <w:rPr>
          <w:sz w:val="22"/>
          <w:szCs w:val="22"/>
        </w:rPr>
        <w:t>used</w:t>
      </w:r>
      <w:r w:rsidRPr="002A6272">
        <w:rPr>
          <w:spacing w:val="-2"/>
          <w:sz w:val="22"/>
          <w:szCs w:val="22"/>
        </w:rPr>
        <w:t xml:space="preserve"> </w:t>
      </w:r>
      <w:r w:rsidRPr="002A6272">
        <w:rPr>
          <w:sz w:val="22"/>
          <w:szCs w:val="22"/>
        </w:rPr>
        <w:t>to</w:t>
      </w:r>
      <w:r w:rsidRPr="002A6272">
        <w:rPr>
          <w:spacing w:val="-1"/>
          <w:sz w:val="22"/>
          <w:szCs w:val="22"/>
        </w:rPr>
        <w:t xml:space="preserve"> </w:t>
      </w:r>
      <w:r w:rsidRPr="002A6272">
        <w:rPr>
          <w:spacing w:val="-2"/>
          <w:sz w:val="22"/>
          <w:szCs w:val="22"/>
        </w:rPr>
        <w:t>overturn:</w:t>
      </w:r>
    </w:p>
    <w:p w14:paraId="072A6820" w14:textId="77777777" w:rsidR="002A6272" w:rsidRPr="002A6272" w:rsidRDefault="002A6272" w:rsidP="002A6272">
      <w:pPr>
        <w:pStyle w:val="ListParagraph"/>
        <w:widowControl w:val="0"/>
        <w:numPr>
          <w:ilvl w:val="0"/>
          <w:numId w:val="2"/>
        </w:numPr>
        <w:tabs>
          <w:tab w:val="left" w:pos="1079"/>
        </w:tabs>
        <w:autoSpaceDE w:val="0"/>
        <w:autoSpaceDN w:val="0"/>
        <w:spacing w:before="280" w:after="0" w:line="240" w:lineRule="auto"/>
        <w:ind w:left="1079" w:hanging="359"/>
        <w:contextualSpacing w:val="0"/>
        <w:rPr>
          <w:rFonts w:ascii="Calibri" w:hAnsi="Calibri" w:cs="Calibri"/>
          <w:sz w:val="22"/>
          <w:szCs w:val="22"/>
        </w:rPr>
      </w:pPr>
      <w:r w:rsidRPr="002A6272">
        <w:rPr>
          <w:rFonts w:ascii="Calibri" w:hAnsi="Calibri" w:cs="Calibri"/>
          <w:sz w:val="22"/>
          <w:szCs w:val="22"/>
        </w:rPr>
        <w:t>Federal</w:t>
      </w:r>
      <w:r w:rsidRPr="002A627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NOFO</w:t>
      </w:r>
      <w:r w:rsidRPr="002A6272">
        <w:rPr>
          <w:rFonts w:ascii="Calibri" w:hAnsi="Calibri" w:cs="Calibri"/>
          <w:spacing w:val="-2"/>
          <w:sz w:val="22"/>
          <w:szCs w:val="22"/>
        </w:rPr>
        <w:t xml:space="preserve"> requirements</w:t>
      </w:r>
    </w:p>
    <w:p w14:paraId="00E953C5" w14:textId="77777777" w:rsidR="002A6272" w:rsidRPr="002A6272" w:rsidRDefault="002A6272" w:rsidP="002A6272">
      <w:pPr>
        <w:pStyle w:val="ListParagraph"/>
        <w:widowControl w:val="0"/>
        <w:numPr>
          <w:ilvl w:val="0"/>
          <w:numId w:val="2"/>
        </w:numPr>
        <w:tabs>
          <w:tab w:val="left" w:pos="1079"/>
        </w:tabs>
        <w:autoSpaceDE w:val="0"/>
        <w:autoSpaceDN w:val="0"/>
        <w:spacing w:after="0" w:line="240" w:lineRule="auto"/>
        <w:ind w:left="1079" w:hanging="359"/>
        <w:contextualSpacing w:val="0"/>
        <w:rPr>
          <w:rFonts w:ascii="Calibri" w:hAnsi="Calibri" w:cs="Calibri"/>
          <w:sz w:val="22"/>
          <w:szCs w:val="22"/>
        </w:rPr>
      </w:pPr>
      <w:r w:rsidRPr="002A6272">
        <w:rPr>
          <w:rFonts w:ascii="Calibri" w:hAnsi="Calibri" w:cs="Calibri"/>
          <w:sz w:val="22"/>
          <w:szCs w:val="22"/>
        </w:rPr>
        <w:t>HUD</w:t>
      </w:r>
      <w:r w:rsidRPr="002A627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scoring</w:t>
      </w:r>
      <w:r w:rsidRPr="002A627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policies</w:t>
      </w:r>
      <w:r w:rsidRPr="002A627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or</w:t>
      </w:r>
      <w:r w:rsidRPr="002A6272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eligibility</w:t>
      </w:r>
      <w:r w:rsidRPr="002A6272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72">
        <w:rPr>
          <w:rFonts w:ascii="Calibri" w:hAnsi="Calibri" w:cs="Calibri"/>
          <w:spacing w:val="-2"/>
          <w:sz w:val="22"/>
          <w:szCs w:val="22"/>
        </w:rPr>
        <w:t>requirements.</w:t>
      </w:r>
    </w:p>
    <w:p w14:paraId="123F4C44" w14:textId="77777777" w:rsidR="002A6272" w:rsidRPr="002A6272" w:rsidRDefault="002A6272" w:rsidP="002A6272">
      <w:pPr>
        <w:pStyle w:val="ListParagraph"/>
        <w:widowControl w:val="0"/>
        <w:numPr>
          <w:ilvl w:val="0"/>
          <w:numId w:val="2"/>
        </w:numPr>
        <w:tabs>
          <w:tab w:val="left" w:pos="1079"/>
        </w:tabs>
        <w:autoSpaceDE w:val="0"/>
        <w:autoSpaceDN w:val="0"/>
        <w:spacing w:after="0" w:line="240" w:lineRule="auto"/>
        <w:ind w:left="1079" w:hanging="359"/>
        <w:contextualSpacing w:val="0"/>
        <w:rPr>
          <w:rFonts w:ascii="Calibri" w:hAnsi="Calibri" w:cs="Calibri"/>
          <w:sz w:val="22"/>
          <w:szCs w:val="22"/>
        </w:rPr>
      </w:pPr>
      <w:r w:rsidRPr="002A6272">
        <w:rPr>
          <w:rFonts w:ascii="Calibri" w:hAnsi="Calibri" w:cs="Calibri"/>
          <w:sz w:val="22"/>
          <w:szCs w:val="22"/>
        </w:rPr>
        <w:t>Funding</w:t>
      </w:r>
      <w:r w:rsidRPr="002A627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limitations</w:t>
      </w:r>
      <w:r w:rsidRPr="002A627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or</w:t>
      </w:r>
      <w:r w:rsidRPr="002A627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project</w:t>
      </w:r>
      <w:r w:rsidRPr="002A627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eligibility</w:t>
      </w:r>
      <w:r w:rsidRPr="002A627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rules</w:t>
      </w:r>
      <w:r w:rsidRPr="002A627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established</w:t>
      </w:r>
      <w:r w:rsidRPr="002A627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 xml:space="preserve">by </w:t>
      </w:r>
      <w:r w:rsidRPr="002A6272">
        <w:rPr>
          <w:rFonts w:ascii="Calibri" w:hAnsi="Calibri" w:cs="Calibri"/>
          <w:spacing w:val="-4"/>
          <w:sz w:val="22"/>
          <w:szCs w:val="22"/>
        </w:rPr>
        <w:t>HUD.</w:t>
      </w:r>
    </w:p>
    <w:p w14:paraId="215D79D0" w14:textId="77777777" w:rsidR="002A6272" w:rsidRPr="002A6272" w:rsidRDefault="002A6272" w:rsidP="002A6272">
      <w:pPr>
        <w:pStyle w:val="ListParagraph"/>
        <w:widowControl w:val="0"/>
        <w:numPr>
          <w:ilvl w:val="0"/>
          <w:numId w:val="2"/>
        </w:numPr>
        <w:tabs>
          <w:tab w:val="left" w:pos="1080"/>
        </w:tabs>
        <w:autoSpaceDE w:val="0"/>
        <w:autoSpaceDN w:val="0"/>
        <w:spacing w:after="0" w:line="240" w:lineRule="auto"/>
        <w:ind w:right="494"/>
        <w:contextualSpacing w:val="0"/>
        <w:rPr>
          <w:rFonts w:ascii="Calibri" w:hAnsi="Calibri" w:cs="Calibri"/>
          <w:sz w:val="22"/>
          <w:szCs w:val="22"/>
        </w:rPr>
      </w:pPr>
      <w:r w:rsidRPr="002A6272">
        <w:rPr>
          <w:rFonts w:ascii="Calibri" w:hAnsi="Calibri" w:cs="Calibri"/>
          <w:sz w:val="22"/>
          <w:szCs w:val="22"/>
        </w:rPr>
        <w:t>Steering</w:t>
      </w:r>
      <w:r w:rsidRPr="002A627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Committee</w:t>
      </w:r>
      <w:r w:rsidRPr="002A627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or</w:t>
      </w:r>
      <w:r w:rsidRPr="002A6272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CoC</w:t>
      </w:r>
      <w:r w:rsidRPr="002A627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decisions</w:t>
      </w:r>
      <w:r w:rsidRPr="002A627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made</w:t>
      </w:r>
      <w:r w:rsidRPr="002A627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in</w:t>
      </w:r>
      <w:r w:rsidRPr="002A627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accordance</w:t>
      </w:r>
      <w:r w:rsidRPr="002A6272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with</w:t>
      </w:r>
      <w:r w:rsidRPr="002A627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published</w:t>
      </w:r>
      <w:r w:rsidRPr="002A627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local</w:t>
      </w:r>
      <w:r w:rsidRPr="002A627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72">
        <w:rPr>
          <w:rFonts w:ascii="Calibri" w:hAnsi="Calibri" w:cs="Calibri"/>
          <w:sz w:val="22"/>
          <w:szCs w:val="22"/>
        </w:rPr>
        <w:t>competition policies and procedures.</w:t>
      </w:r>
    </w:p>
    <w:p w14:paraId="7C8A3A6E" w14:textId="34DCCA39" w:rsidR="002A6272" w:rsidRDefault="002A6272" w:rsidP="002A6272">
      <w:pPr>
        <w:pStyle w:val="BodyText"/>
        <w:spacing w:before="280"/>
        <w:ind w:left="360"/>
        <w:rPr>
          <w:spacing w:val="-2"/>
          <w:sz w:val="22"/>
          <w:szCs w:val="22"/>
        </w:rPr>
      </w:pPr>
      <w:r w:rsidRPr="002A6272">
        <w:rPr>
          <w:sz w:val="22"/>
          <w:szCs w:val="22"/>
        </w:rPr>
        <w:t>Submission</w:t>
      </w:r>
      <w:r w:rsidRPr="002A6272">
        <w:rPr>
          <w:spacing w:val="-5"/>
          <w:sz w:val="22"/>
          <w:szCs w:val="22"/>
        </w:rPr>
        <w:t xml:space="preserve"> </w:t>
      </w:r>
      <w:r w:rsidRPr="002A6272">
        <w:rPr>
          <w:sz w:val="22"/>
          <w:szCs w:val="22"/>
        </w:rPr>
        <w:t>of</w:t>
      </w:r>
      <w:r w:rsidRPr="002A6272">
        <w:rPr>
          <w:spacing w:val="-3"/>
          <w:sz w:val="22"/>
          <w:szCs w:val="22"/>
        </w:rPr>
        <w:t xml:space="preserve"> </w:t>
      </w:r>
      <w:r w:rsidRPr="002A6272">
        <w:rPr>
          <w:sz w:val="22"/>
          <w:szCs w:val="22"/>
        </w:rPr>
        <w:t>a</w:t>
      </w:r>
      <w:r w:rsidRPr="002A6272">
        <w:rPr>
          <w:spacing w:val="-3"/>
          <w:sz w:val="22"/>
          <w:szCs w:val="22"/>
        </w:rPr>
        <w:t xml:space="preserve"> </w:t>
      </w:r>
      <w:r w:rsidRPr="002A6272">
        <w:rPr>
          <w:sz w:val="22"/>
          <w:szCs w:val="22"/>
        </w:rPr>
        <w:t>local</w:t>
      </w:r>
      <w:r w:rsidRPr="002A6272">
        <w:rPr>
          <w:spacing w:val="-2"/>
          <w:sz w:val="22"/>
          <w:szCs w:val="22"/>
        </w:rPr>
        <w:t xml:space="preserve"> </w:t>
      </w:r>
      <w:r w:rsidRPr="002A6272">
        <w:rPr>
          <w:sz w:val="22"/>
          <w:szCs w:val="22"/>
        </w:rPr>
        <w:t>grievance</w:t>
      </w:r>
      <w:r w:rsidRPr="002A6272">
        <w:rPr>
          <w:spacing w:val="-2"/>
          <w:sz w:val="22"/>
          <w:szCs w:val="22"/>
        </w:rPr>
        <w:t xml:space="preserve"> </w:t>
      </w:r>
      <w:r w:rsidRPr="002A6272">
        <w:rPr>
          <w:sz w:val="22"/>
          <w:szCs w:val="22"/>
        </w:rPr>
        <w:t>does</w:t>
      </w:r>
      <w:r w:rsidRPr="002A6272">
        <w:rPr>
          <w:spacing w:val="-4"/>
          <w:sz w:val="22"/>
          <w:szCs w:val="22"/>
        </w:rPr>
        <w:t xml:space="preserve"> </w:t>
      </w:r>
      <w:r w:rsidRPr="002A6272">
        <w:rPr>
          <w:sz w:val="22"/>
          <w:szCs w:val="22"/>
        </w:rPr>
        <w:t>not</w:t>
      </w:r>
      <w:r w:rsidRPr="002A6272">
        <w:rPr>
          <w:spacing w:val="-2"/>
          <w:sz w:val="22"/>
          <w:szCs w:val="22"/>
        </w:rPr>
        <w:t xml:space="preserve"> </w:t>
      </w:r>
      <w:r w:rsidRPr="002A6272">
        <w:rPr>
          <w:sz w:val="22"/>
          <w:szCs w:val="22"/>
        </w:rPr>
        <w:t>automatically</w:t>
      </w:r>
      <w:r w:rsidRPr="002A6272">
        <w:rPr>
          <w:spacing w:val="-2"/>
          <w:sz w:val="22"/>
          <w:szCs w:val="22"/>
        </w:rPr>
        <w:t xml:space="preserve"> </w:t>
      </w:r>
      <w:r w:rsidRPr="002A6272">
        <w:rPr>
          <w:sz w:val="22"/>
          <w:szCs w:val="22"/>
        </w:rPr>
        <w:t>pause</w:t>
      </w:r>
      <w:r w:rsidRPr="002A6272">
        <w:rPr>
          <w:spacing w:val="-3"/>
          <w:sz w:val="22"/>
          <w:szCs w:val="22"/>
        </w:rPr>
        <w:t xml:space="preserve"> </w:t>
      </w:r>
      <w:r w:rsidRPr="002A6272">
        <w:rPr>
          <w:sz w:val="22"/>
          <w:szCs w:val="22"/>
        </w:rPr>
        <w:t>or</w:t>
      </w:r>
      <w:r w:rsidRPr="002A6272">
        <w:rPr>
          <w:spacing w:val="-2"/>
          <w:sz w:val="22"/>
          <w:szCs w:val="22"/>
        </w:rPr>
        <w:t xml:space="preserve"> </w:t>
      </w:r>
      <w:r w:rsidRPr="002A6272">
        <w:rPr>
          <w:sz w:val="22"/>
          <w:szCs w:val="22"/>
        </w:rPr>
        <w:t>delay</w:t>
      </w:r>
      <w:r w:rsidRPr="002A6272">
        <w:rPr>
          <w:spacing w:val="-2"/>
          <w:sz w:val="22"/>
          <w:szCs w:val="22"/>
        </w:rPr>
        <w:t xml:space="preserve"> </w:t>
      </w:r>
      <w:r w:rsidRPr="002A6272">
        <w:rPr>
          <w:sz w:val="22"/>
          <w:szCs w:val="22"/>
        </w:rPr>
        <w:t>the</w:t>
      </w:r>
      <w:r w:rsidRPr="002A6272">
        <w:rPr>
          <w:spacing w:val="-4"/>
          <w:sz w:val="22"/>
          <w:szCs w:val="22"/>
        </w:rPr>
        <w:t xml:space="preserve"> </w:t>
      </w:r>
      <w:r w:rsidRPr="002A6272">
        <w:rPr>
          <w:sz w:val="22"/>
          <w:szCs w:val="22"/>
        </w:rPr>
        <w:t>CoC’s</w:t>
      </w:r>
      <w:r w:rsidRPr="002A6272">
        <w:rPr>
          <w:spacing w:val="-3"/>
          <w:sz w:val="22"/>
          <w:szCs w:val="22"/>
        </w:rPr>
        <w:t xml:space="preserve"> </w:t>
      </w:r>
      <w:r w:rsidRPr="002A6272">
        <w:rPr>
          <w:sz w:val="22"/>
          <w:szCs w:val="22"/>
        </w:rPr>
        <w:t>HUD</w:t>
      </w:r>
      <w:r w:rsidRPr="002A6272">
        <w:rPr>
          <w:spacing w:val="-3"/>
          <w:sz w:val="22"/>
          <w:szCs w:val="22"/>
        </w:rPr>
        <w:t xml:space="preserve"> </w:t>
      </w:r>
      <w:r w:rsidRPr="002A6272">
        <w:rPr>
          <w:spacing w:val="-2"/>
          <w:sz w:val="22"/>
          <w:szCs w:val="22"/>
        </w:rPr>
        <w:t>submission</w:t>
      </w:r>
      <w:r w:rsidRPr="002A6272">
        <w:rPr>
          <w:sz w:val="22"/>
          <w:szCs w:val="22"/>
        </w:rPr>
        <w:t xml:space="preserve"> </w:t>
      </w:r>
      <w:r w:rsidRPr="002A6272">
        <w:rPr>
          <w:sz w:val="22"/>
          <w:szCs w:val="22"/>
        </w:rPr>
        <w:t>unless</w:t>
      </w:r>
      <w:r w:rsidRPr="002A6272">
        <w:rPr>
          <w:spacing w:val="-6"/>
          <w:sz w:val="22"/>
          <w:szCs w:val="22"/>
        </w:rPr>
        <w:t xml:space="preserve"> </w:t>
      </w:r>
      <w:r w:rsidRPr="002A6272">
        <w:rPr>
          <w:sz w:val="22"/>
          <w:szCs w:val="22"/>
        </w:rPr>
        <w:t>the</w:t>
      </w:r>
      <w:r w:rsidRPr="002A6272">
        <w:rPr>
          <w:spacing w:val="-3"/>
          <w:sz w:val="22"/>
          <w:szCs w:val="22"/>
        </w:rPr>
        <w:t xml:space="preserve"> </w:t>
      </w:r>
      <w:r w:rsidRPr="002A6272">
        <w:rPr>
          <w:sz w:val="22"/>
          <w:szCs w:val="22"/>
        </w:rPr>
        <w:t>CoC</w:t>
      </w:r>
      <w:r w:rsidRPr="002A6272">
        <w:rPr>
          <w:spacing w:val="-3"/>
          <w:sz w:val="22"/>
          <w:szCs w:val="22"/>
        </w:rPr>
        <w:t xml:space="preserve"> </w:t>
      </w:r>
      <w:r w:rsidRPr="002A6272">
        <w:rPr>
          <w:sz w:val="22"/>
          <w:szCs w:val="22"/>
        </w:rPr>
        <w:t>determines</w:t>
      </w:r>
      <w:r w:rsidRPr="002A6272">
        <w:rPr>
          <w:spacing w:val="-4"/>
          <w:sz w:val="22"/>
          <w:szCs w:val="22"/>
        </w:rPr>
        <w:t xml:space="preserve"> </w:t>
      </w:r>
      <w:r w:rsidRPr="002A6272">
        <w:rPr>
          <w:sz w:val="22"/>
          <w:szCs w:val="22"/>
        </w:rPr>
        <w:t>that</w:t>
      </w:r>
      <w:r w:rsidRPr="002A6272">
        <w:rPr>
          <w:spacing w:val="-3"/>
          <w:sz w:val="22"/>
          <w:szCs w:val="22"/>
        </w:rPr>
        <w:t xml:space="preserve"> </w:t>
      </w:r>
      <w:r w:rsidRPr="002A6272">
        <w:rPr>
          <w:sz w:val="22"/>
          <w:szCs w:val="22"/>
        </w:rPr>
        <w:t>corrective</w:t>
      </w:r>
      <w:r w:rsidRPr="002A6272">
        <w:rPr>
          <w:spacing w:val="-2"/>
          <w:sz w:val="22"/>
          <w:szCs w:val="22"/>
        </w:rPr>
        <w:t xml:space="preserve"> </w:t>
      </w:r>
      <w:r w:rsidRPr="002A6272">
        <w:rPr>
          <w:sz w:val="22"/>
          <w:szCs w:val="22"/>
        </w:rPr>
        <w:t>action</w:t>
      </w:r>
      <w:r w:rsidRPr="002A6272">
        <w:rPr>
          <w:spacing w:val="-4"/>
          <w:sz w:val="22"/>
          <w:szCs w:val="22"/>
        </w:rPr>
        <w:t xml:space="preserve"> </w:t>
      </w:r>
      <w:r w:rsidRPr="002A6272">
        <w:rPr>
          <w:sz w:val="22"/>
          <w:szCs w:val="22"/>
        </w:rPr>
        <w:t>is</w:t>
      </w:r>
      <w:r w:rsidRPr="002A6272">
        <w:rPr>
          <w:spacing w:val="-3"/>
          <w:sz w:val="22"/>
          <w:szCs w:val="22"/>
        </w:rPr>
        <w:t xml:space="preserve"> </w:t>
      </w:r>
      <w:r w:rsidRPr="002A6272">
        <w:rPr>
          <w:sz w:val="22"/>
          <w:szCs w:val="22"/>
        </w:rPr>
        <w:t>required</w:t>
      </w:r>
      <w:r w:rsidRPr="002A6272">
        <w:rPr>
          <w:spacing w:val="-5"/>
          <w:sz w:val="22"/>
          <w:szCs w:val="22"/>
        </w:rPr>
        <w:t xml:space="preserve"> </w:t>
      </w:r>
      <w:r w:rsidRPr="002A6272">
        <w:rPr>
          <w:sz w:val="22"/>
          <w:szCs w:val="22"/>
        </w:rPr>
        <w:t>before</w:t>
      </w:r>
      <w:r w:rsidRPr="002A6272">
        <w:rPr>
          <w:spacing w:val="-2"/>
          <w:sz w:val="22"/>
          <w:szCs w:val="22"/>
        </w:rPr>
        <w:t xml:space="preserve"> submission.</w:t>
      </w:r>
    </w:p>
    <w:p w14:paraId="56E55427" w14:textId="36DA33FC" w:rsidR="002A6272" w:rsidRDefault="002A6272" w:rsidP="002A6272">
      <w:pPr>
        <w:rPr>
          <w:rFonts w:ascii="Calibri" w:hAnsi="Calibri" w:cs="Calibri"/>
          <w:noProof/>
          <w:color w:val="156082" w:themeColor="accent1"/>
          <w:sz w:val="28"/>
          <w:szCs w:val="28"/>
        </w:rPr>
      </w:pPr>
      <w:r w:rsidRPr="002A6272">
        <w:rPr>
          <w:rFonts w:ascii="Calibri" w:hAnsi="Calibri" w:cs="Calibri"/>
          <w:noProof/>
          <w:color w:val="156082" w:themeColor="accen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091FE3" wp14:editId="3519436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34075" cy="0"/>
                <wp:effectExtent l="0" t="0" r="0" b="0"/>
                <wp:wrapNone/>
                <wp:docPr id="23290813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1B972" id="Straight Connector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7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" strokecolor="#156082 [3204]" strokeweight="1pt">
                <v:stroke joinstyle="miter"/>
              </v:line>
            </w:pict>
          </mc:Fallback>
        </mc:AlternateContent>
      </w:r>
    </w:p>
    <w:p w14:paraId="591E7E1D" w14:textId="5B834B1C" w:rsidR="00AB1FA4" w:rsidRDefault="002A6272" w:rsidP="002A6272">
      <w:pPr>
        <w:rPr>
          <w:rFonts w:ascii="Calibri" w:hAnsi="Calibri" w:cs="Calibri"/>
          <w:sz w:val="28"/>
          <w:szCs w:val="28"/>
        </w:rPr>
      </w:pPr>
      <w:r w:rsidRPr="002A6272">
        <w:rPr>
          <w:rFonts w:ascii="Calibri" w:hAnsi="Calibri" w:cs="Calibri"/>
          <w:color w:val="156082" w:themeColor="accent1"/>
          <w:sz w:val="28"/>
          <w:szCs w:val="28"/>
        </w:rPr>
        <w:t>5. RIGHT TO AN IMPARTIAL REVIEW</w:t>
      </w:r>
      <w:r w:rsidR="00AB1FA4" w:rsidRPr="002A6272">
        <w:rPr>
          <w:rFonts w:ascii="Calibri" w:hAnsi="Calibri" w:cs="Calibri"/>
          <w:sz w:val="28"/>
          <w:szCs w:val="28"/>
        </w:rPr>
        <w:tab/>
      </w:r>
    </w:p>
    <w:p w14:paraId="24F8363B" w14:textId="1C9AD2E4" w:rsidR="002A6272" w:rsidRDefault="002A6272" w:rsidP="002A6272">
      <w:pPr>
        <w:rPr>
          <w:rFonts w:ascii="Calibri" w:hAnsi="Calibri" w:cs="Calibri"/>
          <w:sz w:val="22"/>
          <w:szCs w:val="22"/>
        </w:rPr>
      </w:pPr>
      <w:r w:rsidRPr="002A6272">
        <w:rPr>
          <w:rFonts w:ascii="Calibri" w:hAnsi="Calibri" w:cs="Calibri"/>
          <w:sz w:val="22"/>
          <w:szCs w:val="22"/>
        </w:rPr>
        <w:t xml:space="preserve">Any individual with a conflict of interest must be recused from reviewing, scoring, or making decisions related to the affected application.  Conflict of interest determinations and recusals will be documented. </w:t>
      </w:r>
    </w:p>
    <w:p w14:paraId="6442D629" w14:textId="731ECE1D" w:rsidR="00855018" w:rsidRDefault="00855018" w:rsidP="002A6272">
      <w:pPr>
        <w:rPr>
          <w:rFonts w:ascii="Calibri" w:hAnsi="Calibri" w:cs="Calibri"/>
          <w:sz w:val="22"/>
          <w:szCs w:val="22"/>
        </w:rPr>
      </w:pPr>
      <w:r w:rsidRPr="002A6272">
        <w:rPr>
          <w:rFonts w:ascii="Calibri" w:hAnsi="Calibri" w:cs="Calibri"/>
          <w:noProof/>
          <w:color w:val="156082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D62BF6" wp14:editId="56617F4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34075" cy="0"/>
                <wp:effectExtent l="0" t="0" r="0" b="0"/>
                <wp:wrapNone/>
                <wp:docPr id="23421332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4CC13" id="Straight Connector 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7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" strokecolor="#156082 [3204]" strokeweight="1pt">
                <v:stroke joinstyle="miter"/>
              </v:line>
            </w:pict>
          </mc:Fallback>
        </mc:AlternateContent>
      </w:r>
    </w:p>
    <w:p w14:paraId="6CE7DE7C" w14:textId="01AE8BC9" w:rsidR="002A6272" w:rsidRDefault="002A6272" w:rsidP="002A6272">
      <w:pPr>
        <w:rPr>
          <w:rFonts w:ascii="Calibri" w:hAnsi="Calibri" w:cs="Calibri"/>
          <w:color w:val="156082" w:themeColor="accent1"/>
          <w:sz w:val="28"/>
          <w:szCs w:val="28"/>
        </w:rPr>
      </w:pPr>
      <w:r w:rsidRPr="00855018">
        <w:rPr>
          <w:rFonts w:ascii="Calibri" w:hAnsi="Calibri" w:cs="Calibri"/>
          <w:color w:val="156082" w:themeColor="accent1"/>
          <w:sz w:val="28"/>
          <w:szCs w:val="28"/>
        </w:rPr>
        <w:t xml:space="preserve">6. NOTICE REGARDING HUD APPEAL RIGHTS </w:t>
      </w:r>
    </w:p>
    <w:p w14:paraId="1D1123BE" w14:textId="394EA2EA" w:rsidR="00855018" w:rsidRPr="00855018" w:rsidRDefault="00855018" w:rsidP="002A6272">
      <w:pPr>
        <w:rPr>
          <w:rFonts w:ascii="Calibri" w:hAnsi="Calibri" w:cs="Calibri"/>
          <w:sz w:val="22"/>
          <w:szCs w:val="22"/>
        </w:rPr>
      </w:pPr>
      <w:r w:rsidRPr="00855018">
        <w:rPr>
          <w:rFonts w:ascii="Calibri" w:hAnsi="Calibri" w:cs="Calibri"/>
          <w:sz w:val="22"/>
          <w:szCs w:val="22"/>
        </w:rPr>
        <w:t xml:space="preserve">Nothing in this local grievance process limits any appeal rights available under HUD regulations or the applicable CoC NOFO. </w:t>
      </w:r>
    </w:p>
    <w:p w14:paraId="7FB76C62" w14:textId="148CD57C" w:rsidR="00855018" w:rsidRPr="00855018" w:rsidRDefault="00855018" w:rsidP="002A6272">
      <w:pPr>
        <w:rPr>
          <w:rFonts w:ascii="Calibri" w:hAnsi="Calibri" w:cs="Calibri"/>
          <w:sz w:val="22"/>
          <w:szCs w:val="22"/>
        </w:rPr>
      </w:pPr>
      <w:r w:rsidRPr="00855018">
        <w:rPr>
          <w:rFonts w:ascii="Calibri" w:hAnsi="Calibri" w:cs="Calibri"/>
          <w:sz w:val="22"/>
          <w:szCs w:val="22"/>
        </w:rPr>
        <w:t>Applicants that believe they were denied the opportunity to participate in the CoC planning process in a reasonable manner may pursue any appeal options available directly through HUD, including the solo applicant appeal process described in 24 CFR 578.35 and the applicable CoC NOFO.</w:t>
      </w:r>
    </w:p>
    <w:p w14:paraId="08DBA41C" w14:textId="52AAA56C" w:rsidR="00855018" w:rsidRDefault="00855018" w:rsidP="002A6272">
      <w:pPr>
        <w:rPr>
          <w:rFonts w:ascii="Calibri" w:hAnsi="Calibri" w:cs="Calibri"/>
          <w:sz w:val="22"/>
          <w:szCs w:val="22"/>
        </w:rPr>
      </w:pPr>
      <w:r w:rsidRPr="00855018">
        <w:rPr>
          <w:rFonts w:ascii="Calibri" w:hAnsi="Calibri" w:cs="Calibri"/>
          <w:sz w:val="22"/>
          <w:szCs w:val="22"/>
        </w:rPr>
        <w:t xml:space="preserve">This HUD appeal process is separate from the local grievance process and is not triggered solely by the Lead Agency’s failure to respond to a local grievance. </w:t>
      </w:r>
    </w:p>
    <w:p w14:paraId="191DA303" w14:textId="210358C6" w:rsidR="006C2C27" w:rsidRDefault="006C2C27" w:rsidP="002A6272">
      <w:pPr>
        <w:rPr>
          <w:rFonts w:ascii="Calibri" w:hAnsi="Calibri" w:cs="Calibri"/>
          <w:sz w:val="22"/>
          <w:szCs w:val="22"/>
        </w:rPr>
      </w:pPr>
      <w:r w:rsidRPr="002A6272">
        <w:rPr>
          <w:rFonts w:ascii="Calibri" w:hAnsi="Calibri" w:cs="Calibri"/>
          <w:noProof/>
          <w:color w:val="156082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715DA1" wp14:editId="502197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4075" cy="0"/>
                <wp:effectExtent l="0" t="0" r="0" b="0"/>
                <wp:wrapNone/>
                <wp:docPr id="152249510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24E70" id="Straight Connector 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7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" strokecolor="#156082 [3204]" strokeweight="1pt">
                <v:stroke joinstyle="miter"/>
              </v:line>
            </w:pict>
          </mc:Fallback>
        </mc:AlternateContent>
      </w:r>
    </w:p>
    <w:p w14:paraId="0DF6F480" w14:textId="77BE2327" w:rsidR="00855018" w:rsidRDefault="00855018" w:rsidP="006C2C27">
      <w:pPr>
        <w:tabs>
          <w:tab w:val="right" w:pos="9360"/>
        </w:tabs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FE02AA" wp14:editId="1AB8FE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4075" cy="285750"/>
                <wp:effectExtent l="0" t="0" r="9525" b="0"/>
                <wp:wrapNone/>
                <wp:docPr id="1673518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285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2C6EDB" w14:textId="2FD4410B" w:rsidR="00855018" w:rsidRPr="00EA6DE9" w:rsidRDefault="00855018" w:rsidP="0085501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A6DE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 xml:space="preserve">Section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>2</w:t>
                            </w:r>
                            <w:r w:rsidRPr="00EA6DE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6C2C27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>–</w:t>
                            </w:r>
                            <w:r w:rsidRPr="00EA6DE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6C2C27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>Grievance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E02AA" id="_x0000_s1028" type="#_x0000_t202" style="position:absolute;margin-left:0;margin-top:0;width:467.25pt;height:2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" fillcolor="#45b0e1 [1940]" stroked="f" strokeweight=".5pt">
                <v:textbox>
                  <w:txbxContent>
                    <w:p w14:paraId="2E2C6EDB" w14:textId="2FD4410B" w:rsidR="00855018" w:rsidRPr="00EA6DE9" w:rsidRDefault="00855018" w:rsidP="00855018">
                      <w:pP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</w:pPr>
                      <w:r w:rsidRPr="00EA6DE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 xml:space="preserve">Section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>2</w:t>
                      </w:r>
                      <w:r w:rsidRPr="00EA6DE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6C2C27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>–</w:t>
                      </w:r>
                      <w:r w:rsidRPr="00EA6DE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6C2C27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>Grievance Process</w:t>
                      </w:r>
                    </w:p>
                  </w:txbxContent>
                </v:textbox>
              </v:shape>
            </w:pict>
          </mc:Fallback>
        </mc:AlternateContent>
      </w:r>
      <w:r w:rsidR="006C2C27">
        <w:rPr>
          <w:rFonts w:ascii="Calibri" w:hAnsi="Calibri" w:cs="Calibri"/>
          <w:sz w:val="22"/>
          <w:szCs w:val="22"/>
        </w:rPr>
        <w:tab/>
      </w:r>
    </w:p>
    <w:p w14:paraId="3DBF65B6" w14:textId="77777777" w:rsidR="006C2C27" w:rsidRDefault="006C2C27" w:rsidP="006C2C27">
      <w:pPr>
        <w:tabs>
          <w:tab w:val="right" w:pos="9360"/>
        </w:tabs>
        <w:rPr>
          <w:rFonts w:ascii="Calibri" w:hAnsi="Calibri" w:cs="Calibri"/>
          <w:sz w:val="22"/>
          <w:szCs w:val="22"/>
        </w:rPr>
      </w:pPr>
    </w:p>
    <w:p w14:paraId="0FC3495D" w14:textId="69F59154" w:rsidR="006C2C27" w:rsidRDefault="00DF6021" w:rsidP="006C2C27">
      <w:pPr>
        <w:tabs>
          <w:tab w:val="right" w:pos="9360"/>
        </w:tabs>
        <w:rPr>
          <w:rFonts w:ascii="Calibri" w:hAnsi="Calibri" w:cs="Calibri"/>
          <w:color w:val="156082" w:themeColor="accent1"/>
          <w:sz w:val="28"/>
          <w:szCs w:val="28"/>
        </w:rPr>
      </w:pPr>
      <w:r>
        <w:rPr>
          <w:rFonts w:ascii="Calibri" w:hAnsi="Calibri" w:cs="Calibri"/>
          <w:color w:val="156082" w:themeColor="accent1"/>
          <w:sz w:val="28"/>
          <w:szCs w:val="28"/>
        </w:rPr>
        <w:t>STEP</w:t>
      </w:r>
      <w:r w:rsidR="006C2C27">
        <w:rPr>
          <w:rFonts w:ascii="Calibri" w:hAnsi="Calibri" w:cs="Calibri"/>
          <w:color w:val="156082" w:themeColor="accent1"/>
          <w:sz w:val="28"/>
          <w:szCs w:val="28"/>
        </w:rPr>
        <w:t xml:space="preserve"> 1 – INFORMAL RESOLUTION ATTEMPT</w:t>
      </w:r>
    </w:p>
    <w:p w14:paraId="5568883B" w14:textId="6E0BD254" w:rsidR="006C2C27" w:rsidRDefault="006C2C27" w:rsidP="006C2C27">
      <w:pPr>
        <w:tabs>
          <w:tab w:val="right" w:pos="936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Before submitting a formal grievance, the applicant must first contact the Executive Director to discuss the concern and attempt informal resolution.</w:t>
      </w:r>
    </w:p>
    <w:p w14:paraId="0B15F21E" w14:textId="4F230FA3" w:rsidR="006C2C27" w:rsidRDefault="006C2C27" w:rsidP="006C2C27">
      <w:pPr>
        <w:tabs>
          <w:tab w:val="right" w:pos="936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applicant should document:</w:t>
      </w:r>
    </w:p>
    <w:p w14:paraId="37332BF2" w14:textId="1803B4A0" w:rsidR="006C2C27" w:rsidRDefault="006C2C27" w:rsidP="006C2C27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Date of contact</w:t>
      </w:r>
    </w:p>
    <w:p w14:paraId="4D16456D" w14:textId="7478889D" w:rsidR="006C2C27" w:rsidRDefault="006C2C27" w:rsidP="006C2C27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Issue raised</w:t>
      </w:r>
    </w:p>
    <w:p w14:paraId="467076F2" w14:textId="5E59B79F" w:rsidR="006C2C27" w:rsidRDefault="006C2C27" w:rsidP="006C2C27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Outcome of the discussion</w:t>
      </w:r>
    </w:p>
    <w:p w14:paraId="04EB67DD" w14:textId="77777777" w:rsidR="006C2C27" w:rsidRDefault="006C2C27" w:rsidP="006C2C27">
      <w:pPr>
        <w:pStyle w:val="ListParagraph"/>
        <w:tabs>
          <w:tab w:val="right" w:pos="9360"/>
        </w:tabs>
        <w:ind w:left="1080"/>
        <w:rPr>
          <w:rFonts w:ascii="Calibri" w:hAnsi="Calibri" w:cs="Calibri"/>
          <w:sz w:val="22"/>
          <w:szCs w:val="22"/>
        </w:rPr>
      </w:pPr>
    </w:p>
    <w:p w14:paraId="2C9C7DC6" w14:textId="0A91D12D" w:rsidR="006C2C27" w:rsidRDefault="006C2C27" w:rsidP="006C2C27">
      <w:pPr>
        <w:pStyle w:val="ListParagraph"/>
        <w:tabs>
          <w:tab w:val="right" w:pos="9360"/>
        </w:tabs>
        <w:ind w:left="1080"/>
        <w:rPr>
          <w:rFonts w:ascii="Calibri" w:hAnsi="Calibri" w:cs="Calibri"/>
          <w:sz w:val="22"/>
          <w:szCs w:val="22"/>
        </w:rPr>
      </w:pPr>
      <w:r w:rsidRPr="002A6272">
        <w:rPr>
          <w:rFonts w:ascii="Calibri" w:hAnsi="Calibri" w:cs="Calibri"/>
          <w:noProof/>
          <w:color w:val="156082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26053" wp14:editId="370613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4075" cy="0"/>
                <wp:effectExtent l="0" t="0" r="0" b="0"/>
                <wp:wrapNone/>
                <wp:docPr id="61497721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D05217" id="Straight Connector 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7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" strokecolor="#156082 [3204]" strokeweight="1pt">
                <v:stroke joinstyle="miter"/>
              </v:line>
            </w:pict>
          </mc:Fallback>
        </mc:AlternateContent>
      </w:r>
    </w:p>
    <w:p w14:paraId="1271C535" w14:textId="22D39781" w:rsidR="006C2C27" w:rsidRDefault="00DF6021" w:rsidP="006C2C27">
      <w:pPr>
        <w:tabs>
          <w:tab w:val="right" w:pos="9360"/>
        </w:tabs>
        <w:rPr>
          <w:rFonts w:ascii="Calibri" w:hAnsi="Calibri" w:cs="Calibri"/>
          <w:color w:val="156082" w:themeColor="accent1"/>
          <w:sz w:val="28"/>
          <w:szCs w:val="28"/>
        </w:rPr>
      </w:pPr>
      <w:r>
        <w:rPr>
          <w:rFonts w:ascii="Calibri" w:hAnsi="Calibri" w:cs="Calibri"/>
          <w:color w:val="156082" w:themeColor="accent1"/>
          <w:sz w:val="28"/>
          <w:szCs w:val="28"/>
        </w:rPr>
        <w:t>STEP</w:t>
      </w:r>
      <w:r w:rsidR="006C2C27" w:rsidRPr="006C2C27">
        <w:rPr>
          <w:rFonts w:ascii="Calibri" w:hAnsi="Calibri" w:cs="Calibri"/>
          <w:color w:val="156082" w:themeColor="accent1"/>
          <w:sz w:val="28"/>
          <w:szCs w:val="28"/>
        </w:rPr>
        <w:t xml:space="preserve"> 2 – SUBMIT A FORMAL GRIEVANCE</w:t>
      </w:r>
    </w:p>
    <w:p w14:paraId="2DCEB165" w14:textId="1FB98D0E" w:rsidR="006C2C27" w:rsidRPr="00126F55" w:rsidRDefault="006C2C27" w:rsidP="006C2C27">
      <w:pPr>
        <w:tabs>
          <w:tab w:val="right" w:pos="9360"/>
        </w:tabs>
        <w:rPr>
          <w:rFonts w:ascii="Calibri" w:hAnsi="Calibri" w:cs="Calibri"/>
          <w:sz w:val="22"/>
          <w:szCs w:val="22"/>
        </w:rPr>
      </w:pPr>
      <w:r w:rsidRPr="00126F55">
        <w:rPr>
          <w:rFonts w:ascii="Calibri" w:hAnsi="Calibri" w:cs="Calibri"/>
          <w:sz w:val="22"/>
          <w:szCs w:val="22"/>
        </w:rPr>
        <w:t xml:space="preserve">If the issue is not resolved, the applicant may submit a formal grievance by completing Section 3 of this form and sending it to: </w:t>
      </w:r>
    </w:p>
    <w:p w14:paraId="3B7C0C82" w14:textId="190DCC20" w:rsidR="006C2C27" w:rsidRDefault="006C2C27" w:rsidP="006C2C27">
      <w:pPr>
        <w:tabs>
          <w:tab w:val="right" w:pos="9360"/>
        </w:tabs>
        <w:rPr>
          <w:rFonts w:ascii="Calibri" w:hAnsi="Calibri" w:cs="Calibri"/>
          <w:sz w:val="22"/>
          <w:szCs w:val="22"/>
        </w:rPr>
      </w:pPr>
      <w:r w:rsidRPr="00126F55">
        <w:rPr>
          <w:rFonts w:ascii="Calibri" w:hAnsi="Calibri" w:cs="Calibri"/>
          <w:b/>
          <w:bCs/>
          <w:sz w:val="22"/>
          <w:szCs w:val="22"/>
        </w:rPr>
        <w:lastRenderedPageBreak/>
        <w:t>Email:</w:t>
      </w:r>
      <w:r w:rsidRPr="00126F55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Pr="00126F55">
          <w:rPr>
            <w:rStyle w:val="Hyperlink"/>
            <w:rFonts w:ascii="Calibri" w:hAnsi="Calibri" w:cs="Calibri"/>
            <w:color w:val="auto"/>
            <w:sz w:val="22"/>
            <w:szCs w:val="22"/>
          </w:rPr>
          <w:t>mach@midalhomeless.org</w:t>
        </w:r>
      </w:hyperlink>
      <w:r w:rsidRPr="00126F55">
        <w:rPr>
          <w:rFonts w:ascii="Calibri" w:hAnsi="Calibri" w:cs="Calibri"/>
          <w:sz w:val="22"/>
          <w:szCs w:val="22"/>
        </w:rPr>
        <w:t xml:space="preserve"> </w:t>
      </w:r>
    </w:p>
    <w:p w14:paraId="3251EC31" w14:textId="66F23DFF" w:rsidR="00126F55" w:rsidRDefault="00126F55" w:rsidP="006C2C27">
      <w:pPr>
        <w:tabs>
          <w:tab w:val="right" w:pos="9360"/>
        </w:tabs>
        <w:rPr>
          <w:rFonts w:ascii="Calibri" w:hAnsi="Calibri" w:cs="Calibri"/>
          <w:sz w:val="22"/>
          <w:szCs w:val="22"/>
        </w:rPr>
      </w:pPr>
      <w:r w:rsidRPr="00126F55">
        <w:rPr>
          <w:rFonts w:ascii="Calibri" w:hAnsi="Calibri" w:cs="Calibri"/>
          <w:b/>
          <w:bCs/>
          <w:sz w:val="22"/>
          <w:szCs w:val="22"/>
        </w:rPr>
        <w:t>Subject Line:</w:t>
      </w:r>
      <w:r>
        <w:rPr>
          <w:rFonts w:ascii="Calibri" w:hAnsi="Calibri" w:cs="Calibri"/>
          <w:sz w:val="22"/>
          <w:szCs w:val="22"/>
        </w:rPr>
        <w:t xml:space="preserve">  Formal Grievance – FY 2026 CoC Grant</w:t>
      </w:r>
    </w:p>
    <w:p w14:paraId="441AD762" w14:textId="589679E6" w:rsidR="00126F55" w:rsidRDefault="00126F55" w:rsidP="006C2C27">
      <w:pPr>
        <w:tabs>
          <w:tab w:val="right" w:pos="936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Supporting documents may be attached to the submission.</w:t>
      </w:r>
    </w:p>
    <w:p w14:paraId="6E4DBC8B" w14:textId="0D2A43EC" w:rsidR="00126F55" w:rsidRDefault="00126F55" w:rsidP="00126F55">
      <w:pPr>
        <w:tabs>
          <w:tab w:val="right" w:pos="9360"/>
        </w:tabs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DA123C" wp14:editId="56FA86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4075" cy="285750"/>
                <wp:effectExtent l="0" t="0" r="9525" b="0"/>
                <wp:wrapNone/>
                <wp:docPr id="14422994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285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CC164B" w14:textId="20F25EC4" w:rsidR="00126F55" w:rsidRPr="00EA6DE9" w:rsidRDefault="00126F55" w:rsidP="00126F5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A6DE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 xml:space="preserve">Section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>3</w:t>
                            </w:r>
                            <w:r w:rsidRPr="00EA6DE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>–</w:t>
                            </w:r>
                            <w:r w:rsidRPr="00EA6DE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 xml:space="preserve">Grievance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>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A123C" id="_x0000_s1029" type="#_x0000_t202" style="position:absolute;margin-left:0;margin-top:0;width:467.25pt;height:22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" fillcolor="#45b0e1 [1940]" stroked="f" strokeweight=".5pt">
                <v:textbox>
                  <w:txbxContent>
                    <w:p w14:paraId="47CC164B" w14:textId="20F25EC4" w:rsidR="00126F55" w:rsidRPr="00EA6DE9" w:rsidRDefault="00126F55" w:rsidP="00126F55">
                      <w:pP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</w:pPr>
                      <w:r w:rsidRPr="00EA6DE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 xml:space="preserve">Section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>3</w:t>
                      </w:r>
                      <w:r w:rsidRPr="00EA6DE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>–</w:t>
                      </w:r>
                      <w:r w:rsidRPr="00EA6DE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 xml:space="preserve">Grievance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>Review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ab/>
      </w:r>
    </w:p>
    <w:p w14:paraId="24E78F18" w14:textId="77777777" w:rsidR="00126F55" w:rsidRDefault="00126F55" w:rsidP="00126F55">
      <w:pPr>
        <w:tabs>
          <w:tab w:val="right" w:pos="9360"/>
        </w:tabs>
        <w:rPr>
          <w:rFonts w:ascii="Calibri" w:hAnsi="Calibri" w:cs="Calibri"/>
          <w:sz w:val="22"/>
          <w:szCs w:val="22"/>
        </w:rPr>
      </w:pPr>
    </w:p>
    <w:p w14:paraId="7B98C819" w14:textId="2661BCDA" w:rsidR="00126F55" w:rsidRDefault="00126F55" w:rsidP="00126F55">
      <w:pPr>
        <w:tabs>
          <w:tab w:val="right" w:pos="936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grievance will be reviewed by the appropriate impartial reviewer, with any conflict of interest addressed through recusal. </w:t>
      </w:r>
    </w:p>
    <w:p w14:paraId="460A0F8D" w14:textId="385BF007" w:rsidR="00126F55" w:rsidRDefault="00126F55" w:rsidP="00126F55">
      <w:pPr>
        <w:tabs>
          <w:tab w:val="right" w:pos="936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review may include:</w:t>
      </w:r>
    </w:p>
    <w:p w14:paraId="31018FE3" w14:textId="2397B772" w:rsidR="00126F55" w:rsidRDefault="00126F55" w:rsidP="00126F55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Review of scoring and ranking documentation</w:t>
      </w:r>
    </w:p>
    <w:p w14:paraId="637093DF" w14:textId="057B57E4" w:rsidR="00126F55" w:rsidRDefault="00126F55" w:rsidP="00126F55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Review of competition procedures</w:t>
      </w:r>
    </w:p>
    <w:p w14:paraId="357BDEA4" w14:textId="245A3ACC" w:rsidR="00126F55" w:rsidRDefault="00126F55" w:rsidP="00126F55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Review of any conflict-of-interest concerns raised</w:t>
      </w:r>
    </w:p>
    <w:p w14:paraId="137E6A27" w14:textId="32233D82" w:rsidR="00126F55" w:rsidRDefault="00126F55" w:rsidP="00126F55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Review of written notice provided to the applicant, if applicable</w:t>
      </w:r>
    </w:p>
    <w:p w14:paraId="55669448" w14:textId="11CEA4C7" w:rsidR="00126F55" w:rsidRDefault="00126F55" w:rsidP="00126F55">
      <w:pPr>
        <w:tabs>
          <w:tab w:val="right" w:pos="936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written response will be provided to the applicant.</w:t>
      </w:r>
    </w:p>
    <w:p w14:paraId="2E011F82" w14:textId="5A7D6D5F" w:rsidR="00126F55" w:rsidRDefault="00126F55" w:rsidP="00126F55">
      <w:pPr>
        <w:tabs>
          <w:tab w:val="right" w:pos="936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Submission of local grievance does not automatically pause or delay the CoC’s HUD submission. If the grievance</w:t>
      </w:r>
      <w:r w:rsidR="008F69B3">
        <w:rPr>
          <w:rFonts w:ascii="Calibri" w:hAnsi="Calibri" w:cs="Calibri"/>
          <w:sz w:val="22"/>
          <w:szCs w:val="22"/>
        </w:rPr>
        <w:t xml:space="preserve"> identifies scoring, ranking, conflict of interest, or process issue that requires correction before submission, the CoC will document the corrective action taken. </w:t>
      </w:r>
    </w:p>
    <w:p w14:paraId="03430148" w14:textId="30FBF3B6" w:rsidR="00DF6021" w:rsidRDefault="00DF6021" w:rsidP="00126F55">
      <w:pPr>
        <w:tabs>
          <w:tab w:val="right" w:pos="9360"/>
        </w:tabs>
        <w:rPr>
          <w:rFonts w:ascii="Calibri" w:hAnsi="Calibri" w:cs="Calibri"/>
          <w:sz w:val="22"/>
          <w:szCs w:val="22"/>
        </w:rPr>
      </w:pPr>
      <w:r w:rsidRPr="002A6272">
        <w:rPr>
          <w:rFonts w:ascii="Calibri" w:hAnsi="Calibri" w:cs="Calibri"/>
          <w:noProof/>
          <w:color w:val="156082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C15563" wp14:editId="2FF585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4075" cy="0"/>
                <wp:effectExtent l="0" t="0" r="0" b="0"/>
                <wp:wrapNone/>
                <wp:docPr id="98065035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F047B" id="Straight Connector 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7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" strokecolor="#156082 [3204]" strokeweight="1pt">
                <v:stroke joinstyle="miter"/>
              </v:line>
            </w:pict>
          </mc:Fallback>
        </mc:AlternateContent>
      </w:r>
    </w:p>
    <w:p w14:paraId="73B58F84" w14:textId="3E0088CC" w:rsidR="008F69B3" w:rsidRDefault="00DF6021" w:rsidP="00126F55">
      <w:pPr>
        <w:tabs>
          <w:tab w:val="right" w:pos="9360"/>
        </w:tabs>
        <w:rPr>
          <w:rFonts w:ascii="Calibri" w:hAnsi="Calibri" w:cs="Calibri"/>
          <w:color w:val="156082" w:themeColor="accent1"/>
          <w:sz w:val="28"/>
          <w:szCs w:val="28"/>
        </w:rPr>
      </w:pPr>
      <w:r>
        <w:rPr>
          <w:rFonts w:ascii="Calibri" w:hAnsi="Calibri" w:cs="Calibri"/>
          <w:color w:val="156082" w:themeColor="accent1"/>
          <w:sz w:val="28"/>
          <w:szCs w:val="28"/>
        </w:rPr>
        <w:t>STEP</w:t>
      </w:r>
      <w:r w:rsidR="008F69B3">
        <w:rPr>
          <w:rFonts w:ascii="Calibri" w:hAnsi="Calibri" w:cs="Calibri"/>
          <w:color w:val="156082" w:themeColor="accent1"/>
          <w:sz w:val="28"/>
          <w:szCs w:val="28"/>
        </w:rPr>
        <w:t xml:space="preserve"> 4 – </w:t>
      </w:r>
      <w:r>
        <w:rPr>
          <w:rFonts w:ascii="Calibri" w:hAnsi="Calibri" w:cs="Calibri"/>
          <w:color w:val="156082" w:themeColor="accent1"/>
          <w:sz w:val="28"/>
          <w:szCs w:val="28"/>
        </w:rPr>
        <w:t>APPEAL OF LOCAL</w:t>
      </w:r>
      <w:r w:rsidR="008F69B3">
        <w:rPr>
          <w:rFonts w:ascii="Calibri" w:hAnsi="Calibri" w:cs="Calibri"/>
          <w:color w:val="156082" w:themeColor="accent1"/>
          <w:sz w:val="28"/>
          <w:szCs w:val="28"/>
        </w:rPr>
        <w:t xml:space="preserve"> GRIEVANCE DETERMINATION</w:t>
      </w:r>
    </w:p>
    <w:p w14:paraId="1C7A456A" w14:textId="10E86D63" w:rsidR="00DF6021" w:rsidRDefault="00DF6021" w:rsidP="00DF6021">
      <w:pPr>
        <w:pStyle w:val="BodyText"/>
        <w:spacing w:before="1"/>
        <w:rPr>
          <w:sz w:val="22"/>
          <w:szCs w:val="22"/>
        </w:rPr>
      </w:pPr>
      <w:r w:rsidRPr="00DF6021">
        <w:rPr>
          <w:sz w:val="22"/>
          <w:szCs w:val="22"/>
        </w:rPr>
        <w:t>If</w:t>
      </w:r>
      <w:r w:rsidRPr="00DF6021">
        <w:rPr>
          <w:spacing w:val="-5"/>
          <w:sz w:val="22"/>
          <w:szCs w:val="22"/>
        </w:rPr>
        <w:t xml:space="preserve"> </w:t>
      </w:r>
      <w:r w:rsidRPr="00DF6021">
        <w:rPr>
          <w:sz w:val="22"/>
          <w:szCs w:val="22"/>
        </w:rPr>
        <w:t>the</w:t>
      </w:r>
      <w:r w:rsidRPr="00DF6021">
        <w:rPr>
          <w:spacing w:val="-2"/>
          <w:sz w:val="22"/>
          <w:szCs w:val="22"/>
        </w:rPr>
        <w:t xml:space="preserve"> </w:t>
      </w:r>
      <w:r w:rsidRPr="00DF6021">
        <w:rPr>
          <w:sz w:val="22"/>
          <w:szCs w:val="22"/>
        </w:rPr>
        <w:t>applicant</w:t>
      </w:r>
      <w:r w:rsidRPr="00DF6021">
        <w:rPr>
          <w:spacing w:val="-2"/>
          <w:sz w:val="22"/>
          <w:szCs w:val="22"/>
        </w:rPr>
        <w:t xml:space="preserve"> </w:t>
      </w:r>
      <w:r w:rsidRPr="00DF6021">
        <w:rPr>
          <w:sz w:val="22"/>
          <w:szCs w:val="22"/>
        </w:rPr>
        <w:t>disagrees</w:t>
      </w:r>
      <w:r w:rsidRPr="00DF6021">
        <w:rPr>
          <w:spacing w:val="-3"/>
          <w:sz w:val="22"/>
          <w:szCs w:val="22"/>
        </w:rPr>
        <w:t xml:space="preserve"> </w:t>
      </w:r>
      <w:r w:rsidRPr="00DF6021">
        <w:rPr>
          <w:sz w:val="22"/>
          <w:szCs w:val="22"/>
        </w:rPr>
        <w:t>with</w:t>
      </w:r>
      <w:r w:rsidRPr="00DF6021">
        <w:rPr>
          <w:spacing w:val="-3"/>
          <w:sz w:val="22"/>
          <w:szCs w:val="22"/>
        </w:rPr>
        <w:t xml:space="preserve"> </w:t>
      </w:r>
      <w:r w:rsidRPr="00DF6021">
        <w:rPr>
          <w:sz w:val="22"/>
          <w:szCs w:val="22"/>
        </w:rPr>
        <w:t>the</w:t>
      </w:r>
      <w:r w:rsidRPr="00DF6021">
        <w:rPr>
          <w:spacing w:val="-2"/>
          <w:sz w:val="22"/>
          <w:szCs w:val="22"/>
        </w:rPr>
        <w:t xml:space="preserve"> </w:t>
      </w:r>
      <w:r w:rsidRPr="00DF6021">
        <w:rPr>
          <w:sz w:val="22"/>
          <w:szCs w:val="22"/>
        </w:rPr>
        <w:t>written</w:t>
      </w:r>
      <w:r w:rsidRPr="00DF6021">
        <w:rPr>
          <w:spacing w:val="-3"/>
          <w:sz w:val="22"/>
          <w:szCs w:val="22"/>
        </w:rPr>
        <w:t xml:space="preserve"> </w:t>
      </w:r>
      <w:r w:rsidRPr="00DF6021">
        <w:rPr>
          <w:sz w:val="22"/>
          <w:szCs w:val="22"/>
        </w:rPr>
        <w:t>response,</w:t>
      </w:r>
      <w:r w:rsidRPr="00DF6021">
        <w:rPr>
          <w:spacing w:val="-2"/>
          <w:sz w:val="22"/>
          <w:szCs w:val="22"/>
        </w:rPr>
        <w:t xml:space="preserve"> </w:t>
      </w:r>
      <w:r w:rsidRPr="00DF6021">
        <w:rPr>
          <w:sz w:val="22"/>
          <w:szCs w:val="22"/>
        </w:rPr>
        <w:t>the</w:t>
      </w:r>
      <w:r w:rsidRPr="00DF6021">
        <w:rPr>
          <w:spacing w:val="-2"/>
          <w:sz w:val="22"/>
          <w:szCs w:val="22"/>
        </w:rPr>
        <w:t xml:space="preserve"> </w:t>
      </w:r>
      <w:r w:rsidRPr="00DF6021">
        <w:rPr>
          <w:sz w:val="22"/>
          <w:szCs w:val="22"/>
        </w:rPr>
        <w:t>applicant</w:t>
      </w:r>
      <w:r w:rsidRPr="00DF6021">
        <w:rPr>
          <w:spacing w:val="-2"/>
          <w:sz w:val="22"/>
          <w:szCs w:val="22"/>
        </w:rPr>
        <w:t xml:space="preserve"> </w:t>
      </w:r>
      <w:r w:rsidRPr="00DF6021">
        <w:rPr>
          <w:sz w:val="22"/>
          <w:szCs w:val="22"/>
        </w:rPr>
        <w:t>may</w:t>
      </w:r>
      <w:r w:rsidRPr="00DF6021">
        <w:rPr>
          <w:spacing w:val="-2"/>
          <w:sz w:val="22"/>
          <w:szCs w:val="22"/>
        </w:rPr>
        <w:t xml:space="preserve"> </w:t>
      </w:r>
      <w:r w:rsidRPr="00DF6021">
        <w:rPr>
          <w:sz w:val="22"/>
          <w:szCs w:val="22"/>
        </w:rPr>
        <w:t>submit</w:t>
      </w:r>
      <w:r w:rsidRPr="00DF6021">
        <w:rPr>
          <w:spacing w:val="-2"/>
          <w:sz w:val="22"/>
          <w:szCs w:val="22"/>
        </w:rPr>
        <w:t xml:space="preserve"> </w:t>
      </w:r>
      <w:r w:rsidRPr="00DF6021">
        <w:rPr>
          <w:sz w:val="22"/>
          <w:szCs w:val="22"/>
        </w:rPr>
        <w:t>a</w:t>
      </w:r>
      <w:r w:rsidRPr="00DF6021">
        <w:rPr>
          <w:spacing w:val="-3"/>
          <w:sz w:val="22"/>
          <w:szCs w:val="22"/>
        </w:rPr>
        <w:t xml:space="preserve"> </w:t>
      </w:r>
      <w:r w:rsidRPr="00DF6021">
        <w:rPr>
          <w:sz w:val="22"/>
          <w:szCs w:val="22"/>
        </w:rPr>
        <w:t>written</w:t>
      </w:r>
      <w:r w:rsidRPr="00DF6021">
        <w:rPr>
          <w:spacing w:val="-3"/>
          <w:sz w:val="22"/>
          <w:szCs w:val="22"/>
        </w:rPr>
        <w:t xml:space="preserve"> </w:t>
      </w:r>
      <w:r w:rsidRPr="00DF6021">
        <w:rPr>
          <w:sz w:val="22"/>
          <w:szCs w:val="22"/>
        </w:rPr>
        <w:t>appeal</w:t>
      </w:r>
      <w:r w:rsidRPr="00DF6021">
        <w:rPr>
          <w:spacing w:val="-3"/>
          <w:sz w:val="22"/>
          <w:szCs w:val="22"/>
        </w:rPr>
        <w:t xml:space="preserve"> </w:t>
      </w:r>
      <w:r w:rsidRPr="00DF6021">
        <w:rPr>
          <w:spacing w:val="-2"/>
          <w:sz w:val="22"/>
          <w:szCs w:val="22"/>
        </w:rPr>
        <w:t>within</w:t>
      </w:r>
      <w:r w:rsidRPr="00DF6021">
        <w:rPr>
          <w:spacing w:val="-2"/>
          <w:sz w:val="22"/>
          <w:szCs w:val="22"/>
        </w:rPr>
        <w:t xml:space="preserve"> </w:t>
      </w:r>
      <w:r w:rsidRPr="00DF6021">
        <w:rPr>
          <w:b/>
          <w:sz w:val="22"/>
          <w:szCs w:val="22"/>
        </w:rPr>
        <w:t>24</w:t>
      </w:r>
      <w:r w:rsidRPr="00DF6021">
        <w:rPr>
          <w:b/>
          <w:spacing w:val="-2"/>
          <w:sz w:val="22"/>
          <w:szCs w:val="22"/>
        </w:rPr>
        <w:t xml:space="preserve"> </w:t>
      </w:r>
      <w:r w:rsidRPr="00DF6021">
        <w:rPr>
          <w:b/>
          <w:sz w:val="22"/>
          <w:szCs w:val="22"/>
        </w:rPr>
        <w:t xml:space="preserve">business hours </w:t>
      </w:r>
      <w:r w:rsidRPr="00DF6021">
        <w:rPr>
          <w:sz w:val="22"/>
          <w:szCs w:val="22"/>
        </w:rPr>
        <w:t>of</w:t>
      </w:r>
      <w:r w:rsidRPr="00DF6021">
        <w:rPr>
          <w:spacing w:val="-1"/>
          <w:sz w:val="22"/>
          <w:szCs w:val="22"/>
        </w:rPr>
        <w:t xml:space="preserve"> </w:t>
      </w:r>
      <w:r w:rsidRPr="00DF6021">
        <w:rPr>
          <w:sz w:val="22"/>
          <w:szCs w:val="22"/>
        </w:rPr>
        <w:t>receiving</w:t>
      </w:r>
      <w:r w:rsidRPr="00DF6021">
        <w:rPr>
          <w:spacing w:val="-1"/>
          <w:sz w:val="22"/>
          <w:szCs w:val="22"/>
        </w:rPr>
        <w:t xml:space="preserve"> </w:t>
      </w:r>
      <w:r w:rsidRPr="00DF6021">
        <w:rPr>
          <w:sz w:val="22"/>
          <w:szCs w:val="22"/>
        </w:rPr>
        <w:t xml:space="preserve">the </w:t>
      </w:r>
      <w:r w:rsidRPr="00DF6021">
        <w:rPr>
          <w:spacing w:val="-2"/>
          <w:sz w:val="22"/>
          <w:szCs w:val="22"/>
        </w:rPr>
        <w:t>response.</w:t>
      </w:r>
      <w:r>
        <w:rPr>
          <w:spacing w:val="-2"/>
          <w:sz w:val="22"/>
          <w:szCs w:val="22"/>
        </w:rPr>
        <w:t xml:space="preserve"> </w:t>
      </w:r>
      <w:r w:rsidRPr="00DF6021">
        <w:rPr>
          <w:sz w:val="22"/>
          <w:szCs w:val="22"/>
        </w:rPr>
        <w:t xml:space="preserve">If no appeal is submitted within that time frame, </w:t>
      </w:r>
      <w:proofErr w:type="gramStart"/>
      <w:r w:rsidRPr="00DF6021">
        <w:rPr>
          <w:sz w:val="22"/>
          <w:szCs w:val="22"/>
        </w:rPr>
        <w:t>the grievance</w:t>
      </w:r>
      <w:proofErr w:type="gramEnd"/>
      <w:r w:rsidRPr="00DF6021">
        <w:rPr>
          <w:sz w:val="22"/>
          <w:szCs w:val="22"/>
        </w:rPr>
        <w:t xml:space="preserve"> will </w:t>
      </w:r>
      <w:proofErr w:type="gramStart"/>
      <w:r w:rsidRPr="00DF6021">
        <w:rPr>
          <w:sz w:val="22"/>
          <w:szCs w:val="22"/>
        </w:rPr>
        <w:t>be considered</w:t>
      </w:r>
      <w:proofErr w:type="gramEnd"/>
      <w:r w:rsidRPr="00DF6021">
        <w:rPr>
          <w:sz w:val="22"/>
          <w:szCs w:val="22"/>
        </w:rPr>
        <w:t xml:space="preserve"> resolved. </w:t>
      </w:r>
    </w:p>
    <w:p w14:paraId="6E9E1268" w14:textId="77777777" w:rsidR="00DF6021" w:rsidRDefault="00DF6021" w:rsidP="00DF6021">
      <w:pPr>
        <w:pStyle w:val="BodyText"/>
        <w:spacing w:before="1"/>
        <w:rPr>
          <w:sz w:val="22"/>
          <w:szCs w:val="22"/>
        </w:rPr>
      </w:pPr>
    </w:p>
    <w:p w14:paraId="7F20A919" w14:textId="230421CE" w:rsidR="00DF6021" w:rsidRDefault="00DF6021" w:rsidP="00DF6021">
      <w:pPr>
        <w:pStyle w:val="BodyText"/>
        <w:spacing w:before="1"/>
        <w:rPr>
          <w:sz w:val="22"/>
          <w:szCs w:val="22"/>
        </w:rPr>
      </w:pPr>
      <w:r w:rsidRPr="002A6272">
        <w:rPr>
          <w:noProof/>
          <w:color w:val="156082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919E98" wp14:editId="1D7E27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4075" cy="0"/>
                <wp:effectExtent l="0" t="0" r="0" b="0"/>
                <wp:wrapNone/>
                <wp:docPr id="96991682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43C8E" id="Straight Connector 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7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" strokecolor="#156082 [3204]" strokeweight="1pt">
                <v:stroke joinstyle="miter"/>
              </v:line>
            </w:pict>
          </mc:Fallback>
        </mc:AlternateContent>
      </w:r>
    </w:p>
    <w:p w14:paraId="5AD950BE" w14:textId="77777777" w:rsidR="00DF6021" w:rsidRDefault="00DF6021" w:rsidP="00DF6021">
      <w:pPr>
        <w:pStyle w:val="BodyText"/>
        <w:spacing w:before="1"/>
        <w:rPr>
          <w:sz w:val="22"/>
          <w:szCs w:val="22"/>
        </w:rPr>
      </w:pPr>
    </w:p>
    <w:p w14:paraId="11401C1F" w14:textId="7E134D8C" w:rsidR="00DF6021" w:rsidRDefault="00DF6021" w:rsidP="00DF6021">
      <w:pPr>
        <w:pStyle w:val="BodyText"/>
        <w:spacing w:before="1"/>
        <w:rPr>
          <w:color w:val="156082" w:themeColor="accent1"/>
          <w:sz w:val="28"/>
          <w:szCs w:val="28"/>
        </w:rPr>
      </w:pPr>
      <w:r>
        <w:rPr>
          <w:color w:val="156082" w:themeColor="accent1"/>
          <w:sz w:val="28"/>
          <w:szCs w:val="28"/>
        </w:rPr>
        <w:t>STEP</w:t>
      </w:r>
      <w:r w:rsidRPr="00DF6021">
        <w:rPr>
          <w:color w:val="156082" w:themeColor="accent1"/>
          <w:sz w:val="28"/>
          <w:szCs w:val="28"/>
        </w:rPr>
        <w:t xml:space="preserve"> 5 – SEPARATE HUD APPEAL RIGHTS </w:t>
      </w:r>
    </w:p>
    <w:p w14:paraId="106BB77D" w14:textId="77777777" w:rsidR="00DF6021" w:rsidRDefault="00DF6021" w:rsidP="00DF6021">
      <w:pPr>
        <w:pStyle w:val="BodyText"/>
      </w:pPr>
    </w:p>
    <w:p w14:paraId="79F026C0" w14:textId="15676673" w:rsidR="00DF6021" w:rsidRPr="00DF6021" w:rsidRDefault="00DF6021" w:rsidP="00DF6021">
      <w:pPr>
        <w:pStyle w:val="BodyText"/>
        <w:rPr>
          <w:sz w:val="22"/>
          <w:szCs w:val="22"/>
        </w:rPr>
      </w:pPr>
      <w:r w:rsidRPr="00DF6021">
        <w:rPr>
          <w:sz w:val="22"/>
          <w:szCs w:val="22"/>
        </w:rPr>
        <w:t>Applicants</w:t>
      </w:r>
      <w:r w:rsidRPr="00DF6021">
        <w:rPr>
          <w:spacing w:val="-3"/>
          <w:sz w:val="22"/>
          <w:szCs w:val="22"/>
        </w:rPr>
        <w:t xml:space="preserve"> </w:t>
      </w:r>
      <w:r w:rsidRPr="00DF6021">
        <w:rPr>
          <w:sz w:val="22"/>
          <w:szCs w:val="22"/>
        </w:rPr>
        <w:t>should</w:t>
      </w:r>
      <w:r w:rsidRPr="00DF6021">
        <w:rPr>
          <w:spacing w:val="-2"/>
          <w:sz w:val="22"/>
          <w:szCs w:val="22"/>
        </w:rPr>
        <w:t xml:space="preserve"> </w:t>
      </w:r>
      <w:r w:rsidRPr="00DF6021">
        <w:rPr>
          <w:sz w:val="22"/>
          <w:szCs w:val="22"/>
        </w:rPr>
        <w:t>note</w:t>
      </w:r>
      <w:r w:rsidRPr="00DF6021">
        <w:rPr>
          <w:spacing w:val="-1"/>
          <w:sz w:val="22"/>
          <w:szCs w:val="22"/>
        </w:rPr>
        <w:t xml:space="preserve"> </w:t>
      </w:r>
      <w:r w:rsidRPr="00DF6021">
        <w:rPr>
          <w:sz w:val="22"/>
          <w:szCs w:val="22"/>
        </w:rPr>
        <w:t>that</w:t>
      </w:r>
      <w:r w:rsidRPr="00DF6021">
        <w:rPr>
          <w:spacing w:val="-2"/>
          <w:sz w:val="22"/>
          <w:szCs w:val="22"/>
        </w:rPr>
        <w:t xml:space="preserve"> </w:t>
      </w:r>
      <w:r w:rsidRPr="00DF6021">
        <w:rPr>
          <w:sz w:val="22"/>
          <w:szCs w:val="22"/>
        </w:rPr>
        <w:t>HUD</w:t>
      </w:r>
      <w:r w:rsidRPr="00DF6021">
        <w:rPr>
          <w:spacing w:val="-2"/>
          <w:sz w:val="22"/>
          <w:szCs w:val="22"/>
        </w:rPr>
        <w:t xml:space="preserve"> </w:t>
      </w:r>
      <w:r w:rsidRPr="00DF6021">
        <w:rPr>
          <w:sz w:val="22"/>
          <w:szCs w:val="22"/>
        </w:rPr>
        <w:t>may</w:t>
      </w:r>
      <w:r w:rsidRPr="00DF6021">
        <w:rPr>
          <w:spacing w:val="-2"/>
          <w:sz w:val="22"/>
          <w:szCs w:val="22"/>
        </w:rPr>
        <w:t xml:space="preserve"> </w:t>
      </w:r>
      <w:r w:rsidRPr="00DF6021">
        <w:rPr>
          <w:sz w:val="22"/>
          <w:szCs w:val="22"/>
        </w:rPr>
        <w:t>provide</w:t>
      </w:r>
      <w:r w:rsidRPr="00DF6021">
        <w:rPr>
          <w:spacing w:val="-1"/>
          <w:sz w:val="22"/>
          <w:szCs w:val="22"/>
        </w:rPr>
        <w:t xml:space="preserve"> </w:t>
      </w:r>
      <w:r w:rsidRPr="00DF6021">
        <w:rPr>
          <w:sz w:val="22"/>
          <w:szCs w:val="22"/>
        </w:rPr>
        <w:t>separate</w:t>
      </w:r>
      <w:r w:rsidRPr="00DF6021">
        <w:rPr>
          <w:spacing w:val="-2"/>
          <w:sz w:val="22"/>
          <w:szCs w:val="22"/>
        </w:rPr>
        <w:t xml:space="preserve"> </w:t>
      </w:r>
      <w:r w:rsidRPr="00DF6021">
        <w:rPr>
          <w:sz w:val="22"/>
          <w:szCs w:val="22"/>
        </w:rPr>
        <w:t>appeal</w:t>
      </w:r>
      <w:r w:rsidRPr="00DF6021">
        <w:rPr>
          <w:spacing w:val="-2"/>
          <w:sz w:val="22"/>
          <w:szCs w:val="22"/>
        </w:rPr>
        <w:t xml:space="preserve"> </w:t>
      </w:r>
      <w:r w:rsidRPr="00DF6021">
        <w:rPr>
          <w:sz w:val="22"/>
          <w:szCs w:val="22"/>
        </w:rPr>
        <w:t>rights</w:t>
      </w:r>
      <w:r w:rsidRPr="00DF6021">
        <w:rPr>
          <w:spacing w:val="-2"/>
          <w:sz w:val="22"/>
          <w:szCs w:val="22"/>
        </w:rPr>
        <w:t xml:space="preserve"> </w:t>
      </w:r>
      <w:r w:rsidRPr="00DF6021">
        <w:rPr>
          <w:sz w:val="22"/>
          <w:szCs w:val="22"/>
        </w:rPr>
        <w:t>under</w:t>
      </w:r>
      <w:r w:rsidRPr="00DF6021">
        <w:rPr>
          <w:spacing w:val="-2"/>
          <w:sz w:val="22"/>
          <w:szCs w:val="22"/>
        </w:rPr>
        <w:t xml:space="preserve"> </w:t>
      </w:r>
      <w:r w:rsidRPr="00DF6021">
        <w:rPr>
          <w:sz w:val="22"/>
          <w:szCs w:val="22"/>
        </w:rPr>
        <w:t>the</w:t>
      </w:r>
      <w:r w:rsidRPr="00DF6021">
        <w:rPr>
          <w:spacing w:val="-1"/>
          <w:sz w:val="22"/>
          <w:szCs w:val="22"/>
        </w:rPr>
        <w:t xml:space="preserve"> </w:t>
      </w:r>
      <w:r w:rsidRPr="00DF6021">
        <w:rPr>
          <w:sz w:val="22"/>
          <w:szCs w:val="22"/>
        </w:rPr>
        <w:t>applicable</w:t>
      </w:r>
      <w:r w:rsidRPr="00DF6021">
        <w:rPr>
          <w:spacing w:val="-2"/>
          <w:sz w:val="22"/>
          <w:szCs w:val="22"/>
        </w:rPr>
        <w:t xml:space="preserve"> </w:t>
      </w:r>
      <w:r w:rsidRPr="00DF6021">
        <w:rPr>
          <w:sz w:val="22"/>
          <w:szCs w:val="22"/>
        </w:rPr>
        <w:t>CoC</w:t>
      </w:r>
      <w:r w:rsidRPr="00DF6021">
        <w:rPr>
          <w:spacing w:val="-2"/>
          <w:sz w:val="22"/>
          <w:szCs w:val="22"/>
        </w:rPr>
        <w:t xml:space="preserve"> </w:t>
      </w:r>
      <w:r w:rsidRPr="00DF6021">
        <w:rPr>
          <w:spacing w:val="-4"/>
          <w:sz w:val="22"/>
          <w:szCs w:val="22"/>
        </w:rPr>
        <w:t>NOFO</w:t>
      </w:r>
      <w:r w:rsidRPr="00DF6021">
        <w:rPr>
          <w:sz w:val="22"/>
          <w:szCs w:val="22"/>
        </w:rPr>
        <w:t xml:space="preserve"> </w:t>
      </w:r>
      <w:r w:rsidRPr="00DF6021">
        <w:rPr>
          <w:sz w:val="22"/>
          <w:szCs w:val="22"/>
        </w:rPr>
        <w:t>and</w:t>
      </w:r>
      <w:r w:rsidRPr="00DF6021">
        <w:rPr>
          <w:spacing w:val="-5"/>
          <w:sz w:val="22"/>
          <w:szCs w:val="22"/>
        </w:rPr>
        <w:t xml:space="preserve"> </w:t>
      </w:r>
      <w:r w:rsidRPr="00DF6021">
        <w:rPr>
          <w:sz w:val="22"/>
          <w:szCs w:val="22"/>
        </w:rPr>
        <w:t>24</w:t>
      </w:r>
      <w:r w:rsidRPr="00DF6021">
        <w:rPr>
          <w:spacing w:val="-3"/>
          <w:sz w:val="22"/>
          <w:szCs w:val="22"/>
        </w:rPr>
        <w:t xml:space="preserve"> </w:t>
      </w:r>
      <w:r w:rsidRPr="00DF6021">
        <w:rPr>
          <w:sz w:val="22"/>
          <w:szCs w:val="22"/>
        </w:rPr>
        <w:t>CFR</w:t>
      </w:r>
      <w:r w:rsidRPr="00DF6021">
        <w:rPr>
          <w:spacing w:val="-2"/>
          <w:sz w:val="22"/>
          <w:szCs w:val="22"/>
        </w:rPr>
        <w:t xml:space="preserve"> </w:t>
      </w:r>
      <w:r w:rsidRPr="00DF6021">
        <w:rPr>
          <w:sz w:val="22"/>
          <w:szCs w:val="22"/>
        </w:rPr>
        <w:t>578.35.</w:t>
      </w:r>
      <w:r w:rsidRPr="00DF6021">
        <w:rPr>
          <w:spacing w:val="-2"/>
          <w:sz w:val="22"/>
          <w:szCs w:val="22"/>
        </w:rPr>
        <w:t xml:space="preserve"> </w:t>
      </w:r>
      <w:r w:rsidRPr="00DF6021">
        <w:rPr>
          <w:sz w:val="22"/>
          <w:szCs w:val="22"/>
        </w:rPr>
        <w:t>Those</w:t>
      </w:r>
      <w:r w:rsidRPr="00DF6021">
        <w:rPr>
          <w:spacing w:val="-2"/>
          <w:sz w:val="22"/>
          <w:szCs w:val="22"/>
        </w:rPr>
        <w:t xml:space="preserve"> </w:t>
      </w:r>
      <w:r w:rsidRPr="00DF6021">
        <w:rPr>
          <w:sz w:val="22"/>
          <w:szCs w:val="22"/>
        </w:rPr>
        <w:t>rights</w:t>
      </w:r>
      <w:r w:rsidRPr="00DF6021">
        <w:rPr>
          <w:spacing w:val="-3"/>
          <w:sz w:val="22"/>
          <w:szCs w:val="22"/>
        </w:rPr>
        <w:t xml:space="preserve"> </w:t>
      </w:r>
      <w:r w:rsidRPr="00DF6021">
        <w:rPr>
          <w:sz w:val="22"/>
          <w:szCs w:val="22"/>
        </w:rPr>
        <w:t>are</w:t>
      </w:r>
      <w:r w:rsidRPr="00DF6021">
        <w:rPr>
          <w:spacing w:val="-1"/>
          <w:sz w:val="22"/>
          <w:szCs w:val="22"/>
        </w:rPr>
        <w:t xml:space="preserve"> </w:t>
      </w:r>
      <w:r w:rsidRPr="00DF6021">
        <w:rPr>
          <w:sz w:val="22"/>
          <w:szCs w:val="22"/>
        </w:rPr>
        <w:t>governed</w:t>
      </w:r>
      <w:r w:rsidRPr="00DF6021">
        <w:rPr>
          <w:spacing w:val="-3"/>
          <w:sz w:val="22"/>
          <w:szCs w:val="22"/>
        </w:rPr>
        <w:t xml:space="preserve"> </w:t>
      </w:r>
      <w:r w:rsidRPr="00DF6021">
        <w:rPr>
          <w:sz w:val="22"/>
          <w:szCs w:val="22"/>
        </w:rPr>
        <w:t>by</w:t>
      </w:r>
      <w:r w:rsidRPr="00DF6021">
        <w:rPr>
          <w:spacing w:val="-2"/>
          <w:sz w:val="22"/>
          <w:szCs w:val="22"/>
        </w:rPr>
        <w:t xml:space="preserve"> </w:t>
      </w:r>
      <w:r w:rsidRPr="00DF6021">
        <w:rPr>
          <w:sz w:val="22"/>
          <w:szCs w:val="22"/>
        </w:rPr>
        <w:t>HUD’s</w:t>
      </w:r>
      <w:r w:rsidRPr="00DF6021">
        <w:rPr>
          <w:spacing w:val="-2"/>
          <w:sz w:val="22"/>
          <w:szCs w:val="22"/>
        </w:rPr>
        <w:t xml:space="preserve"> </w:t>
      </w:r>
      <w:r w:rsidRPr="00DF6021">
        <w:rPr>
          <w:sz w:val="22"/>
          <w:szCs w:val="22"/>
        </w:rPr>
        <w:t>rules</w:t>
      </w:r>
      <w:r w:rsidRPr="00DF6021">
        <w:rPr>
          <w:spacing w:val="-3"/>
          <w:sz w:val="22"/>
          <w:szCs w:val="22"/>
        </w:rPr>
        <w:t xml:space="preserve"> </w:t>
      </w:r>
      <w:r w:rsidRPr="00DF6021">
        <w:rPr>
          <w:sz w:val="22"/>
          <w:szCs w:val="22"/>
        </w:rPr>
        <w:t>and</w:t>
      </w:r>
      <w:r w:rsidRPr="00DF6021">
        <w:rPr>
          <w:spacing w:val="-3"/>
          <w:sz w:val="22"/>
          <w:szCs w:val="22"/>
        </w:rPr>
        <w:t xml:space="preserve"> </w:t>
      </w:r>
      <w:r w:rsidRPr="00DF6021">
        <w:rPr>
          <w:sz w:val="22"/>
          <w:szCs w:val="22"/>
        </w:rPr>
        <w:t>deadlines,</w:t>
      </w:r>
      <w:r w:rsidRPr="00DF6021">
        <w:rPr>
          <w:spacing w:val="-1"/>
          <w:sz w:val="22"/>
          <w:szCs w:val="22"/>
        </w:rPr>
        <w:t xml:space="preserve"> </w:t>
      </w:r>
      <w:r w:rsidRPr="00DF6021">
        <w:rPr>
          <w:sz w:val="22"/>
          <w:szCs w:val="22"/>
        </w:rPr>
        <w:t>not</w:t>
      </w:r>
      <w:r w:rsidRPr="00DF6021">
        <w:rPr>
          <w:spacing w:val="-2"/>
          <w:sz w:val="22"/>
          <w:szCs w:val="22"/>
        </w:rPr>
        <w:t xml:space="preserve"> </w:t>
      </w:r>
      <w:r w:rsidRPr="00DF6021">
        <w:rPr>
          <w:sz w:val="22"/>
          <w:szCs w:val="22"/>
        </w:rPr>
        <w:t>this</w:t>
      </w:r>
      <w:r w:rsidRPr="00DF6021">
        <w:rPr>
          <w:spacing w:val="-3"/>
          <w:sz w:val="22"/>
          <w:szCs w:val="22"/>
        </w:rPr>
        <w:t xml:space="preserve"> </w:t>
      </w:r>
      <w:r w:rsidRPr="00DF6021">
        <w:rPr>
          <w:sz w:val="22"/>
          <w:szCs w:val="22"/>
        </w:rPr>
        <w:t>local</w:t>
      </w:r>
      <w:r w:rsidRPr="00DF6021">
        <w:rPr>
          <w:spacing w:val="-1"/>
          <w:sz w:val="22"/>
          <w:szCs w:val="22"/>
        </w:rPr>
        <w:t xml:space="preserve"> </w:t>
      </w:r>
      <w:r w:rsidRPr="00DF6021">
        <w:rPr>
          <w:spacing w:val="-2"/>
          <w:sz w:val="22"/>
          <w:szCs w:val="22"/>
        </w:rPr>
        <w:t>form.</w:t>
      </w:r>
    </w:p>
    <w:p w14:paraId="0D0B89EA" w14:textId="29E298B3" w:rsidR="00DF6021" w:rsidRPr="00DF6021" w:rsidRDefault="00DF6021" w:rsidP="00DF6021">
      <w:pPr>
        <w:pStyle w:val="BodyText"/>
        <w:spacing w:before="281"/>
        <w:rPr>
          <w:sz w:val="22"/>
          <w:szCs w:val="22"/>
        </w:rPr>
      </w:pPr>
      <w:r w:rsidRPr="00DF6021">
        <w:rPr>
          <w:sz w:val="22"/>
          <w:szCs w:val="22"/>
        </w:rPr>
        <w:t>Applicants</w:t>
      </w:r>
      <w:r w:rsidRPr="00DF6021">
        <w:rPr>
          <w:spacing w:val="-4"/>
          <w:sz w:val="22"/>
          <w:szCs w:val="22"/>
        </w:rPr>
        <w:t xml:space="preserve"> </w:t>
      </w:r>
      <w:r w:rsidRPr="00DF6021">
        <w:rPr>
          <w:sz w:val="22"/>
          <w:szCs w:val="22"/>
        </w:rPr>
        <w:t>seeking</w:t>
      </w:r>
      <w:r w:rsidRPr="00DF6021">
        <w:rPr>
          <w:spacing w:val="-3"/>
          <w:sz w:val="22"/>
          <w:szCs w:val="22"/>
        </w:rPr>
        <w:t xml:space="preserve"> </w:t>
      </w:r>
      <w:r w:rsidRPr="00DF6021">
        <w:rPr>
          <w:sz w:val="22"/>
          <w:szCs w:val="22"/>
        </w:rPr>
        <w:t>to</w:t>
      </w:r>
      <w:r w:rsidRPr="00DF6021">
        <w:rPr>
          <w:spacing w:val="-4"/>
          <w:sz w:val="22"/>
          <w:szCs w:val="22"/>
        </w:rPr>
        <w:t xml:space="preserve"> </w:t>
      </w:r>
      <w:r w:rsidRPr="00DF6021">
        <w:rPr>
          <w:sz w:val="22"/>
          <w:szCs w:val="22"/>
        </w:rPr>
        <w:t>pursue</w:t>
      </w:r>
      <w:r w:rsidRPr="00DF6021">
        <w:rPr>
          <w:spacing w:val="-3"/>
          <w:sz w:val="22"/>
          <w:szCs w:val="22"/>
        </w:rPr>
        <w:t xml:space="preserve"> </w:t>
      </w:r>
      <w:r w:rsidRPr="00DF6021">
        <w:rPr>
          <w:sz w:val="22"/>
          <w:szCs w:val="22"/>
        </w:rPr>
        <w:t>a</w:t>
      </w:r>
      <w:r w:rsidRPr="00DF6021">
        <w:rPr>
          <w:spacing w:val="-4"/>
          <w:sz w:val="22"/>
          <w:szCs w:val="22"/>
        </w:rPr>
        <w:t xml:space="preserve"> </w:t>
      </w:r>
      <w:r w:rsidRPr="00DF6021">
        <w:rPr>
          <w:sz w:val="22"/>
          <w:szCs w:val="22"/>
        </w:rPr>
        <w:t>HUD</w:t>
      </w:r>
      <w:r w:rsidRPr="00DF6021">
        <w:rPr>
          <w:spacing w:val="-4"/>
          <w:sz w:val="22"/>
          <w:szCs w:val="22"/>
        </w:rPr>
        <w:t xml:space="preserve"> </w:t>
      </w:r>
      <w:r w:rsidRPr="00DF6021">
        <w:rPr>
          <w:sz w:val="22"/>
          <w:szCs w:val="22"/>
        </w:rPr>
        <w:t>appeal</w:t>
      </w:r>
      <w:r w:rsidRPr="00DF6021">
        <w:rPr>
          <w:spacing w:val="-3"/>
          <w:sz w:val="22"/>
          <w:szCs w:val="22"/>
        </w:rPr>
        <w:t xml:space="preserve"> </w:t>
      </w:r>
      <w:r w:rsidRPr="00DF6021">
        <w:rPr>
          <w:sz w:val="22"/>
          <w:szCs w:val="22"/>
        </w:rPr>
        <w:t>are</w:t>
      </w:r>
      <w:r w:rsidRPr="00DF6021">
        <w:rPr>
          <w:spacing w:val="-3"/>
          <w:sz w:val="22"/>
          <w:szCs w:val="22"/>
        </w:rPr>
        <w:t xml:space="preserve"> </w:t>
      </w:r>
      <w:r w:rsidRPr="00DF6021">
        <w:rPr>
          <w:sz w:val="22"/>
          <w:szCs w:val="22"/>
        </w:rPr>
        <w:t>responsible</w:t>
      </w:r>
      <w:r w:rsidRPr="00DF6021">
        <w:rPr>
          <w:spacing w:val="-3"/>
          <w:sz w:val="22"/>
          <w:szCs w:val="22"/>
        </w:rPr>
        <w:t xml:space="preserve"> </w:t>
      </w:r>
      <w:r w:rsidRPr="00DF6021">
        <w:rPr>
          <w:sz w:val="22"/>
          <w:szCs w:val="22"/>
        </w:rPr>
        <w:t>for</w:t>
      </w:r>
      <w:r w:rsidRPr="00DF6021">
        <w:rPr>
          <w:spacing w:val="-3"/>
          <w:sz w:val="22"/>
          <w:szCs w:val="22"/>
        </w:rPr>
        <w:t xml:space="preserve"> </w:t>
      </w:r>
      <w:r w:rsidRPr="00DF6021">
        <w:rPr>
          <w:sz w:val="22"/>
          <w:szCs w:val="22"/>
        </w:rPr>
        <w:t>reviewing</w:t>
      </w:r>
      <w:r w:rsidRPr="00DF6021">
        <w:rPr>
          <w:spacing w:val="-4"/>
          <w:sz w:val="22"/>
          <w:szCs w:val="22"/>
        </w:rPr>
        <w:t xml:space="preserve"> </w:t>
      </w:r>
      <w:r w:rsidRPr="00DF6021">
        <w:rPr>
          <w:sz w:val="22"/>
          <w:szCs w:val="22"/>
        </w:rPr>
        <w:t>and</w:t>
      </w:r>
      <w:r w:rsidRPr="00DF6021">
        <w:rPr>
          <w:spacing w:val="-4"/>
          <w:sz w:val="22"/>
          <w:szCs w:val="22"/>
        </w:rPr>
        <w:t xml:space="preserve"> </w:t>
      </w:r>
      <w:r w:rsidRPr="00DF6021">
        <w:rPr>
          <w:sz w:val="22"/>
          <w:szCs w:val="22"/>
        </w:rPr>
        <w:t>following</w:t>
      </w:r>
      <w:r w:rsidRPr="00DF6021">
        <w:rPr>
          <w:spacing w:val="-3"/>
          <w:sz w:val="22"/>
          <w:szCs w:val="22"/>
        </w:rPr>
        <w:t xml:space="preserve"> </w:t>
      </w:r>
      <w:r w:rsidRPr="00DF6021">
        <w:rPr>
          <w:sz w:val="22"/>
          <w:szCs w:val="22"/>
        </w:rPr>
        <w:t>the</w:t>
      </w:r>
      <w:r w:rsidRPr="00DF6021">
        <w:rPr>
          <w:spacing w:val="-3"/>
          <w:sz w:val="22"/>
          <w:szCs w:val="22"/>
        </w:rPr>
        <w:t xml:space="preserve"> </w:t>
      </w:r>
      <w:r w:rsidRPr="00DF6021">
        <w:rPr>
          <w:sz w:val="22"/>
          <w:szCs w:val="22"/>
        </w:rPr>
        <w:t xml:space="preserve">applicable federal requirements. HUD’s solo-applicant path is for eligible project applicants that attempted to participate in the CoC planning process and believe they were </w:t>
      </w:r>
      <w:r w:rsidRPr="00DF6021">
        <w:rPr>
          <w:sz w:val="22"/>
          <w:szCs w:val="22"/>
        </w:rPr>
        <w:t>denied participation</w:t>
      </w:r>
      <w:r w:rsidRPr="00DF6021">
        <w:rPr>
          <w:sz w:val="22"/>
          <w:szCs w:val="22"/>
        </w:rPr>
        <w:t xml:space="preserve"> in a reasonable </w:t>
      </w:r>
      <w:r w:rsidRPr="00DF6021">
        <w:rPr>
          <w:spacing w:val="-2"/>
          <w:sz w:val="22"/>
          <w:szCs w:val="22"/>
        </w:rPr>
        <w:t>manner.</w:t>
      </w:r>
    </w:p>
    <w:p w14:paraId="2E241B93" w14:textId="62C2FFAF" w:rsidR="00DF6021" w:rsidRDefault="00DF6021" w:rsidP="00DF6021">
      <w:pPr>
        <w:pStyle w:val="BodyText"/>
        <w:spacing w:before="1"/>
        <w:rPr>
          <w:color w:val="156082" w:themeColor="accent1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D7D009" wp14:editId="0B54E5F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34075" cy="285750"/>
                <wp:effectExtent l="0" t="0" r="9525" b="0"/>
                <wp:wrapNone/>
                <wp:docPr id="15976069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285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732CEC" w14:textId="0170572C" w:rsidR="00DF6021" w:rsidRPr="00EA6DE9" w:rsidRDefault="00DF6021" w:rsidP="00DF602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A6DE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 xml:space="preserve">Section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 xml:space="preserve">4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>–</w:t>
                            </w:r>
                            <w:r w:rsidRPr="00EA6DE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>Formal Grievance Submission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7D009" id="_x0000_s1030" type="#_x0000_t202" style="position:absolute;margin-left:0;margin-top:-.05pt;width:467.25pt;height:22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" fillcolor="#45b0e1 [1940]" stroked="f" strokeweight=".5pt">
                <v:textbox>
                  <w:txbxContent>
                    <w:p w14:paraId="41732CEC" w14:textId="0170572C" w:rsidR="00DF6021" w:rsidRPr="00EA6DE9" w:rsidRDefault="00DF6021" w:rsidP="00DF6021">
                      <w:pP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</w:pPr>
                      <w:r w:rsidRPr="00EA6DE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 xml:space="preserve">Section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 xml:space="preserve">4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>–</w:t>
                      </w:r>
                      <w:r w:rsidRPr="00EA6DE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>Formal Grievance Submission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465F0950" w14:textId="77777777" w:rsidR="00DF6021" w:rsidRDefault="00DF6021" w:rsidP="00DF6021">
      <w:pPr>
        <w:rPr>
          <w:rFonts w:ascii="Calibri" w:eastAsia="Calibri" w:hAnsi="Calibri" w:cs="Calibri"/>
          <w:color w:val="156082" w:themeColor="accent1"/>
          <w:kern w:val="0"/>
          <w:sz w:val="28"/>
          <w:szCs w:val="28"/>
          <w14:ligatures w14:val="none"/>
        </w:rPr>
      </w:pPr>
    </w:p>
    <w:p w14:paraId="0046A3F9" w14:textId="4A7416CA" w:rsidR="00DF6021" w:rsidRPr="00DF6021" w:rsidRDefault="00DF6021" w:rsidP="00DF6021">
      <w:pPr>
        <w:pStyle w:val="BodyText"/>
        <w:tabs>
          <w:tab w:val="left" w:pos="8169"/>
        </w:tabs>
        <w:ind w:left="360"/>
        <w:rPr>
          <w:sz w:val="22"/>
          <w:szCs w:val="22"/>
        </w:rPr>
      </w:pPr>
      <w:r w:rsidRPr="00DF6021">
        <w:rPr>
          <w:sz w:val="22"/>
          <w:szCs w:val="22"/>
        </w:rPr>
        <w:t xml:space="preserve">Applicant Organization Name: </w:t>
      </w:r>
      <w:r w:rsidRPr="00DF6021">
        <w:rPr>
          <w:sz w:val="22"/>
          <w:szCs w:val="22"/>
          <w:u w:val="single"/>
        </w:rPr>
        <w:tab/>
      </w:r>
    </w:p>
    <w:p w14:paraId="310D2EA5" w14:textId="77777777" w:rsidR="00DF6021" w:rsidRPr="00DF6021" w:rsidRDefault="00DF6021" w:rsidP="00DF6021">
      <w:pPr>
        <w:pStyle w:val="BodyText"/>
        <w:tabs>
          <w:tab w:val="left" w:pos="8160"/>
        </w:tabs>
        <w:spacing w:before="279"/>
        <w:ind w:left="360"/>
        <w:rPr>
          <w:sz w:val="22"/>
          <w:szCs w:val="22"/>
        </w:rPr>
      </w:pPr>
      <w:r w:rsidRPr="00DF6021">
        <w:rPr>
          <w:sz w:val="22"/>
          <w:szCs w:val="22"/>
        </w:rPr>
        <w:t xml:space="preserve">Applicant Representative Name: </w:t>
      </w:r>
      <w:r w:rsidRPr="00DF6021">
        <w:rPr>
          <w:sz w:val="22"/>
          <w:szCs w:val="22"/>
          <w:u w:val="single"/>
        </w:rPr>
        <w:tab/>
      </w:r>
    </w:p>
    <w:p w14:paraId="61C349B5" w14:textId="77777777" w:rsidR="00DF6021" w:rsidRPr="00DF6021" w:rsidRDefault="00DF6021" w:rsidP="00DF6021">
      <w:pPr>
        <w:pStyle w:val="BodyText"/>
        <w:tabs>
          <w:tab w:val="left" w:pos="8030"/>
        </w:tabs>
        <w:spacing w:before="281"/>
        <w:ind w:left="360"/>
        <w:rPr>
          <w:sz w:val="22"/>
          <w:szCs w:val="22"/>
        </w:rPr>
      </w:pPr>
      <w:r w:rsidRPr="00DF6021">
        <w:rPr>
          <w:sz w:val="22"/>
          <w:szCs w:val="22"/>
        </w:rPr>
        <w:t xml:space="preserve">Job Title: </w:t>
      </w:r>
      <w:r w:rsidRPr="00DF6021">
        <w:rPr>
          <w:sz w:val="22"/>
          <w:szCs w:val="22"/>
          <w:u w:val="single"/>
        </w:rPr>
        <w:tab/>
      </w:r>
    </w:p>
    <w:p w14:paraId="1BEF7DD9" w14:textId="77777777" w:rsidR="00DF6021" w:rsidRPr="00DF6021" w:rsidRDefault="00DF6021" w:rsidP="00DF6021">
      <w:pPr>
        <w:pStyle w:val="BodyText"/>
        <w:tabs>
          <w:tab w:val="left" w:pos="4258"/>
        </w:tabs>
        <w:spacing w:before="279"/>
        <w:ind w:left="360"/>
        <w:rPr>
          <w:sz w:val="22"/>
          <w:szCs w:val="22"/>
        </w:rPr>
      </w:pPr>
      <w:r w:rsidRPr="00DF6021">
        <w:rPr>
          <w:sz w:val="22"/>
          <w:szCs w:val="22"/>
        </w:rPr>
        <w:t xml:space="preserve">Phone: </w:t>
      </w:r>
      <w:r w:rsidRPr="00DF6021">
        <w:rPr>
          <w:sz w:val="22"/>
          <w:szCs w:val="22"/>
          <w:u w:val="single"/>
        </w:rPr>
        <w:tab/>
      </w:r>
    </w:p>
    <w:p w14:paraId="4DBBA02F" w14:textId="77777777" w:rsidR="00DF6021" w:rsidRPr="00DF6021" w:rsidRDefault="00DF6021" w:rsidP="00DF6021">
      <w:pPr>
        <w:pStyle w:val="BodyText"/>
        <w:tabs>
          <w:tab w:val="left" w:pos="4288"/>
        </w:tabs>
        <w:spacing w:before="281"/>
        <w:ind w:left="360"/>
        <w:rPr>
          <w:sz w:val="22"/>
          <w:szCs w:val="22"/>
        </w:rPr>
      </w:pPr>
      <w:r w:rsidRPr="00DF6021">
        <w:rPr>
          <w:sz w:val="22"/>
          <w:szCs w:val="22"/>
        </w:rPr>
        <w:t xml:space="preserve">Email: </w:t>
      </w:r>
      <w:r w:rsidRPr="00DF6021">
        <w:rPr>
          <w:sz w:val="22"/>
          <w:szCs w:val="22"/>
          <w:u w:val="single"/>
        </w:rPr>
        <w:tab/>
      </w:r>
    </w:p>
    <w:p w14:paraId="31FD0750" w14:textId="77777777" w:rsidR="00DF6021" w:rsidRPr="00DF6021" w:rsidRDefault="00DF6021" w:rsidP="00DF6021">
      <w:pPr>
        <w:pStyle w:val="BodyText"/>
        <w:tabs>
          <w:tab w:val="left" w:pos="8110"/>
        </w:tabs>
        <w:spacing w:before="279"/>
        <w:ind w:left="360"/>
        <w:rPr>
          <w:sz w:val="22"/>
          <w:szCs w:val="22"/>
        </w:rPr>
      </w:pPr>
      <w:r w:rsidRPr="00DF6021">
        <w:rPr>
          <w:sz w:val="22"/>
          <w:szCs w:val="22"/>
        </w:rPr>
        <w:t xml:space="preserve">Organization Address: </w:t>
      </w:r>
      <w:r w:rsidRPr="00DF6021">
        <w:rPr>
          <w:sz w:val="22"/>
          <w:szCs w:val="22"/>
          <w:u w:val="single"/>
        </w:rPr>
        <w:tab/>
      </w:r>
    </w:p>
    <w:p w14:paraId="656BCDA3" w14:textId="77777777" w:rsidR="00DF6021" w:rsidRDefault="00DF6021" w:rsidP="00DF6021">
      <w:pPr>
        <w:rPr>
          <w:rFonts w:ascii="Calibri" w:eastAsia="Calibri" w:hAnsi="Calibri" w:cs="Calibri"/>
          <w:color w:val="156082" w:themeColor="accent1"/>
          <w:kern w:val="0"/>
          <w:sz w:val="22"/>
          <w:szCs w:val="22"/>
          <w14:ligatures w14:val="none"/>
        </w:rPr>
      </w:pPr>
    </w:p>
    <w:p w14:paraId="7A1B8286" w14:textId="0C6B57F4" w:rsidR="00DF6021" w:rsidRPr="00DF6021" w:rsidRDefault="00DF6021" w:rsidP="00DF6021">
      <w:pPr>
        <w:rPr>
          <w:rFonts w:ascii="Calibri" w:eastAsia="Calibri" w:hAnsi="Calibri" w:cs="Calibri"/>
          <w:color w:val="156082" w:themeColor="accent1"/>
          <w:kern w:val="0"/>
          <w:sz w:val="22"/>
          <w:szCs w:val="22"/>
          <w14:ligatures w14:val="none"/>
        </w:rPr>
      </w:pPr>
      <w:r w:rsidRPr="002A6272">
        <w:rPr>
          <w:rFonts w:ascii="Calibri" w:hAnsi="Calibri" w:cs="Calibri"/>
          <w:noProof/>
          <w:color w:val="156082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19D621" wp14:editId="333863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4075" cy="0"/>
                <wp:effectExtent l="0" t="0" r="0" b="0"/>
                <wp:wrapNone/>
                <wp:docPr id="45155583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516539" id="Straight Connector 4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7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" strokecolor="#156082 [3204]" strokeweight="1pt">
                <v:stroke joinstyle="miter"/>
              </v:line>
            </w:pict>
          </mc:Fallback>
        </mc:AlternateContent>
      </w:r>
    </w:p>
    <w:p w14:paraId="1857EB30" w14:textId="0E2CF5D3" w:rsidR="00DF6021" w:rsidRDefault="00DF6021" w:rsidP="00DF6021">
      <w:pPr>
        <w:ind w:firstLine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Date Informal Resolution was Attempted:  ___________________________________</w:t>
      </w:r>
    </w:p>
    <w:p w14:paraId="305A2674" w14:textId="579DFB1A" w:rsidR="00DF6021" w:rsidRDefault="00DF6021" w:rsidP="00DF6021">
      <w:pPr>
        <w:ind w:firstLine="360"/>
        <w:rPr>
          <w:rFonts w:ascii="Calibri" w:hAnsi="Calibri" w:cs="Calibri"/>
          <w:b/>
          <w:bCs/>
          <w:color w:val="156082" w:themeColor="accent1"/>
          <w:sz w:val="22"/>
          <w:szCs w:val="22"/>
          <w:u w:val="single"/>
        </w:rPr>
      </w:pPr>
      <w:r w:rsidRPr="00DF6021">
        <w:rPr>
          <w:rFonts w:ascii="Calibri" w:hAnsi="Calibri" w:cs="Calibri"/>
          <w:b/>
          <w:bCs/>
          <w:color w:val="156082" w:themeColor="accent1"/>
          <w:sz w:val="22"/>
          <w:szCs w:val="22"/>
          <w:u w:val="single"/>
        </w:rPr>
        <w:t>DESCRIPTION OF GRIEVANCE</w:t>
      </w:r>
    </w:p>
    <w:p w14:paraId="5400E6C5" w14:textId="0DBCCACB" w:rsidR="00DF6021" w:rsidRDefault="00DF6021" w:rsidP="00DF6021">
      <w:pPr>
        <w:ind w:firstLine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Attach supporting documents as needed.</w:t>
      </w:r>
    </w:p>
    <w:p w14:paraId="52538030" w14:textId="0CEBCA96" w:rsidR="007A7AE0" w:rsidRDefault="007A7AE0" w:rsidP="007A7AE0">
      <w:pPr>
        <w:spacing w:line="360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6CFAC" w14:textId="1D8BC9AA" w:rsidR="007A7AE0" w:rsidRPr="007A7AE0" w:rsidRDefault="007A7AE0" w:rsidP="007A7AE0">
      <w:pPr>
        <w:ind w:left="360"/>
        <w:rPr>
          <w:rFonts w:ascii="Calibri" w:hAnsi="Calibri" w:cs="Calibri"/>
          <w:b/>
          <w:bCs/>
          <w:color w:val="156082" w:themeColor="accent1"/>
          <w:sz w:val="22"/>
          <w:szCs w:val="22"/>
          <w:u w:val="single"/>
        </w:rPr>
      </w:pPr>
      <w:r w:rsidRPr="007A7AE0">
        <w:rPr>
          <w:rFonts w:ascii="Calibri" w:hAnsi="Calibri" w:cs="Calibri"/>
          <w:b/>
          <w:bCs/>
          <w:color w:val="156082" w:themeColor="accent1"/>
          <w:sz w:val="22"/>
          <w:szCs w:val="22"/>
          <w:u w:val="single"/>
        </w:rPr>
        <w:t>REQUESTED RESOLUTION</w:t>
      </w:r>
    </w:p>
    <w:p w14:paraId="0487E2C5" w14:textId="0B9974C6" w:rsidR="007A7AE0" w:rsidRPr="00DF6021" w:rsidRDefault="007A7AE0" w:rsidP="007A7AE0">
      <w:pPr>
        <w:spacing w:line="360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CBBEC6" w14:textId="77777777" w:rsidR="007A7AE0" w:rsidRDefault="007A7AE0" w:rsidP="00DF6021">
      <w:pPr>
        <w:ind w:firstLine="360"/>
        <w:rPr>
          <w:rFonts w:ascii="Calibri" w:hAnsi="Calibri" w:cs="Calibri"/>
          <w:b/>
          <w:bCs/>
          <w:color w:val="156082" w:themeColor="accent1"/>
          <w:sz w:val="22"/>
          <w:szCs w:val="22"/>
          <w:u w:val="single"/>
        </w:rPr>
      </w:pPr>
    </w:p>
    <w:p w14:paraId="560B7A0B" w14:textId="77777777" w:rsidR="007A7AE0" w:rsidRDefault="007A7AE0" w:rsidP="00DF6021">
      <w:pPr>
        <w:ind w:firstLine="360"/>
        <w:rPr>
          <w:rFonts w:ascii="Calibri" w:hAnsi="Calibri" w:cs="Calibri"/>
          <w:b/>
          <w:bCs/>
          <w:color w:val="156082" w:themeColor="accent1"/>
          <w:sz w:val="22"/>
          <w:szCs w:val="22"/>
          <w:u w:val="single"/>
        </w:rPr>
      </w:pPr>
    </w:p>
    <w:p w14:paraId="1F4A9369" w14:textId="04629C1B" w:rsidR="00DF6021" w:rsidRDefault="007A7AE0" w:rsidP="00DF6021">
      <w:pPr>
        <w:ind w:firstLine="360"/>
        <w:rPr>
          <w:rFonts w:ascii="Calibri" w:hAnsi="Calibri" w:cs="Calibri"/>
          <w:b/>
          <w:bCs/>
          <w:color w:val="156082" w:themeColor="accent1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156082" w:themeColor="accent1"/>
          <w:sz w:val="22"/>
          <w:szCs w:val="22"/>
          <w:u w:val="single"/>
        </w:rPr>
        <w:lastRenderedPageBreak/>
        <w:t>ACKNOWLEDGMENT</w:t>
      </w:r>
    </w:p>
    <w:p w14:paraId="644726F8" w14:textId="77777777" w:rsidR="007A7AE0" w:rsidRDefault="007A7AE0" w:rsidP="007A7AE0">
      <w:pPr>
        <w:pStyle w:val="BodyText"/>
        <w:spacing w:before="279"/>
        <w:ind w:left="360"/>
      </w:pPr>
      <w:r>
        <w:t>I acknowledge that I may submit a written appeal of the local grievance determination within 24 business</w:t>
      </w:r>
      <w:r>
        <w:rPr>
          <w:spacing w:val="-3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response.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period,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 grievance matter will be considered resolved.</w:t>
      </w:r>
    </w:p>
    <w:p w14:paraId="39429176" w14:textId="77777777" w:rsidR="007A7AE0" w:rsidRDefault="007A7AE0" w:rsidP="00DF6021">
      <w:pPr>
        <w:ind w:firstLine="360"/>
        <w:rPr>
          <w:rFonts w:ascii="Calibri" w:hAnsi="Calibri" w:cs="Calibri"/>
          <w:b/>
          <w:bCs/>
          <w:color w:val="156082" w:themeColor="accent1"/>
          <w:sz w:val="22"/>
          <w:szCs w:val="22"/>
          <w:u w:val="single"/>
        </w:rPr>
      </w:pPr>
    </w:p>
    <w:p w14:paraId="4F28D91C" w14:textId="77777777" w:rsidR="007A7AE0" w:rsidRDefault="007A7AE0" w:rsidP="007A7AE0">
      <w:pPr>
        <w:pStyle w:val="BodyText"/>
        <w:spacing w:before="236"/>
        <w:ind w:left="360"/>
      </w:pPr>
      <w:r>
        <w:t>I also understand that any appeal rights available directly through HUD are governed by federal regulations,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CoC</w:t>
      </w:r>
      <w:r>
        <w:rPr>
          <w:spacing w:val="-4"/>
        </w:rPr>
        <w:t xml:space="preserve"> </w:t>
      </w:r>
      <w:r>
        <w:t>NOFO,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HUD</w:t>
      </w:r>
      <w:r>
        <w:rPr>
          <w:spacing w:val="-4"/>
        </w:rPr>
        <w:t xml:space="preserve"> </w:t>
      </w:r>
      <w:r>
        <w:t>deadlines,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 xml:space="preserve">grievance </w:t>
      </w:r>
      <w:r>
        <w:rPr>
          <w:spacing w:val="-2"/>
        </w:rPr>
        <w:t>process.</w:t>
      </w:r>
    </w:p>
    <w:p w14:paraId="6D1DDF5C" w14:textId="0E9F2F1D" w:rsidR="007A7AE0" w:rsidRDefault="007A7AE0" w:rsidP="007A7AE0">
      <w:pPr>
        <w:pStyle w:val="BodyText"/>
        <w:tabs>
          <w:tab w:val="left" w:pos="6977"/>
        </w:tabs>
        <w:spacing w:before="280"/>
        <w:ind w:left="360"/>
      </w:pPr>
      <w:r>
        <w:t xml:space="preserve">Applicant Signature: </w:t>
      </w:r>
      <w:r>
        <w:rPr>
          <w:u w:val="single"/>
        </w:rPr>
        <w:tab/>
      </w:r>
      <w:r>
        <w:rPr>
          <w:u w:val="single"/>
        </w:rPr>
        <w:t>___________________</w:t>
      </w:r>
    </w:p>
    <w:p w14:paraId="380FBF40" w14:textId="77777777" w:rsidR="007A7AE0" w:rsidRDefault="007A7AE0" w:rsidP="00DF6021">
      <w:pPr>
        <w:ind w:firstLine="360"/>
        <w:rPr>
          <w:rFonts w:ascii="Calibri" w:hAnsi="Calibri" w:cs="Calibri"/>
          <w:b/>
          <w:bCs/>
          <w:color w:val="156082" w:themeColor="accent1"/>
          <w:sz w:val="22"/>
          <w:szCs w:val="22"/>
          <w:u w:val="single"/>
        </w:rPr>
      </w:pPr>
    </w:p>
    <w:p w14:paraId="2B0761EB" w14:textId="11DFB665" w:rsidR="007A7AE0" w:rsidRDefault="007A7AE0" w:rsidP="00DF6021">
      <w:pPr>
        <w:ind w:firstLine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Date: _____________________________________________________________________________</w:t>
      </w:r>
    </w:p>
    <w:p w14:paraId="3C067B2C" w14:textId="77777777" w:rsidR="007A7AE0" w:rsidRPr="007A7AE0" w:rsidRDefault="007A7AE0" w:rsidP="00DF6021">
      <w:pPr>
        <w:ind w:firstLine="360"/>
        <w:rPr>
          <w:rFonts w:ascii="Calibri" w:hAnsi="Calibri" w:cs="Calibri"/>
          <w:sz w:val="22"/>
          <w:szCs w:val="22"/>
        </w:rPr>
      </w:pPr>
    </w:p>
    <w:p w14:paraId="29ECBD07" w14:textId="168F611E" w:rsidR="00DF6021" w:rsidRDefault="007A7AE0" w:rsidP="00DF6021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8D67A9" wp14:editId="0468D34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34075" cy="285750"/>
                <wp:effectExtent l="0" t="0" r="9525" b="0"/>
                <wp:wrapNone/>
                <wp:docPr id="15744510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2857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6148D9" w14:textId="0673C2B3" w:rsidR="007A7AE0" w:rsidRPr="00EA6DE9" w:rsidRDefault="007A7AE0" w:rsidP="007A7AE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A6DE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 xml:space="preserve">Section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>5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 xml:space="preserve"> –</w:t>
                            </w:r>
                            <w:r w:rsidRPr="00EA6DE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 xml:space="preserve">For CoC Use Only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D67A9" id="_x0000_s1031" type="#_x0000_t202" style="position:absolute;margin-left:0;margin-top:-.05pt;width:467.25pt;height:22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" fillcolor="#0e2841 [3215]" stroked="f" strokeweight=".5pt">
                <v:textbox>
                  <w:txbxContent>
                    <w:p w14:paraId="416148D9" w14:textId="0673C2B3" w:rsidR="007A7AE0" w:rsidRPr="00EA6DE9" w:rsidRDefault="007A7AE0" w:rsidP="007A7AE0">
                      <w:pP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</w:pPr>
                      <w:r w:rsidRPr="00EA6DE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 xml:space="preserve">Section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>5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 xml:space="preserve"> –</w:t>
                      </w:r>
                      <w:r w:rsidRPr="00EA6DE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 xml:space="preserve">For CoC Use Only </w:t>
                      </w:r>
                    </w:p>
                  </w:txbxContent>
                </v:textbox>
              </v:shape>
            </w:pict>
          </mc:Fallback>
        </mc:AlternateContent>
      </w:r>
    </w:p>
    <w:p w14:paraId="529EFB46" w14:textId="77777777" w:rsidR="007A7AE0" w:rsidRDefault="007A7AE0" w:rsidP="007A7AE0">
      <w:pPr>
        <w:rPr>
          <w:rFonts w:ascii="Calibri" w:hAnsi="Calibri" w:cs="Calibri"/>
          <w:sz w:val="22"/>
          <w:szCs w:val="22"/>
        </w:rPr>
      </w:pPr>
    </w:p>
    <w:p w14:paraId="431622B3" w14:textId="112B7971" w:rsidR="007A7AE0" w:rsidRPr="007A7AE0" w:rsidRDefault="007A7AE0" w:rsidP="007A7AE0">
      <w:pPr>
        <w:pStyle w:val="BodyText"/>
        <w:tabs>
          <w:tab w:val="left" w:pos="8113"/>
        </w:tabs>
        <w:ind w:left="360"/>
        <w:rPr>
          <w:sz w:val="22"/>
          <w:szCs w:val="22"/>
        </w:rPr>
      </w:pPr>
      <w:r w:rsidRPr="007A7AE0">
        <w:rPr>
          <w:sz w:val="22"/>
          <w:szCs w:val="22"/>
        </w:rPr>
        <w:t xml:space="preserve">Grievance Received By: </w:t>
      </w:r>
      <w:r w:rsidRPr="007A7AE0">
        <w:rPr>
          <w:sz w:val="22"/>
          <w:szCs w:val="22"/>
          <w:u w:val="single"/>
        </w:rPr>
        <w:tab/>
      </w:r>
    </w:p>
    <w:p w14:paraId="433DFBA1" w14:textId="77777777" w:rsidR="007A7AE0" w:rsidRPr="007A7AE0" w:rsidRDefault="007A7AE0" w:rsidP="007A7AE0">
      <w:pPr>
        <w:pStyle w:val="BodyText"/>
        <w:tabs>
          <w:tab w:val="left" w:pos="8140"/>
        </w:tabs>
        <w:spacing w:before="278" w:line="470" w:lineRule="auto"/>
        <w:ind w:left="360" w:right="2297"/>
        <w:rPr>
          <w:sz w:val="22"/>
          <w:szCs w:val="22"/>
        </w:rPr>
      </w:pPr>
      <w:r w:rsidRPr="007A7AE0">
        <w:rPr>
          <w:sz w:val="22"/>
          <w:szCs w:val="22"/>
        </w:rPr>
        <w:t xml:space="preserve">Date Received: </w:t>
      </w:r>
      <w:r w:rsidRPr="007A7AE0">
        <w:rPr>
          <w:sz w:val="22"/>
          <w:szCs w:val="22"/>
          <w:u w:val="single"/>
        </w:rPr>
        <w:tab/>
      </w:r>
      <w:r w:rsidRPr="007A7AE0">
        <w:rPr>
          <w:sz w:val="22"/>
          <w:szCs w:val="22"/>
        </w:rPr>
        <w:t xml:space="preserve"> Informal Resolution Attempt Verified: </w:t>
      </w:r>
      <w:r w:rsidRPr="007A7AE0">
        <w:rPr>
          <w:rFonts w:ascii="Segoe UI Symbol" w:hAnsi="Segoe UI Symbol"/>
          <w:sz w:val="22"/>
          <w:szCs w:val="22"/>
        </w:rPr>
        <w:t xml:space="preserve">☐ </w:t>
      </w:r>
      <w:r w:rsidRPr="007A7AE0">
        <w:rPr>
          <w:sz w:val="22"/>
          <w:szCs w:val="22"/>
        </w:rPr>
        <w:t xml:space="preserve">Yes </w:t>
      </w:r>
      <w:r w:rsidRPr="007A7AE0">
        <w:rPr>
          <w:rFonts w:ascii="Segoe UI Symbol" w:hAnsi="Segoe UI Symbol"/>
          <w:sz w:val="22"/>
          <w:szCs w:val="22"/>
        </w:rPr>
        <w:t xml:space="preserve">☐ </w:t>
      </w:r>
      <w:r w:rsidRPr="007A7AE0">
        <w:rPr>
          <w:sz w:val="22"/>
          <w:szCs w:val="22"/>
        </w:rPr>
        <w:t>No</w:t>
      </w:r>
    </w:p>
    <w:p w14:paraId="3BEB17B8" w14:textId="77777777" w:rsidR="007A7AE0" w:rsidRPr="007A7AE0" w:rsidRDefault="007A7AE0" w:rsidP="007A7AE0">
      <w:pPr>
        <w:pStyle w:val="BodyText"/>
        <w:spacing w:line="296" w:lineRule="exact"/>
        <w:ind w:left="360"/>
        <w:rPr>
          <w:sz w:val="22"/>
          <w:szCs w:val="22"/>
        </w:rPr>
      </w:pPr>
      <w:r w:rsidRPr="007A7AE0">
        <w:rPr>
          <w:sz w:val="22"/>
          <w:szCs w:val="22"/>
        </w:rPr>
        <w:t>Initial</w:t>
      </w:r>
      <w:r w:rsidRPr="007A7AE0">
        <w:rPr>
          <w:spacing w:val="-3"/>
          <w:sz w:val="22"/>
          <w:szCs w:val="22"/>
        </w:rPr>
        <w:t xml:space="preserve"> </w:t>
      </w:r>
      <w:r w:rsidRPr="007A7AE0">
        <w:rPr>
          <w:sz w:val="22"/>
          <w:szCs w:val="22"/>
        </w:rPr>
        <w:t>Review</w:t>
      </w:r>
      <w:r w:rsidRPr="007A7AE0">
        <w:rPr>
          <w:spacing w:val="-1"/>
          <w:sz w:val="22"/>
          <w:szCs w:val="22"/>
        </w:rPr>
        <w:t xml:space="preserve"> </w:t>
      </w:r>
      <w:r w:rsidRPr="007A7AE0">
        <w:rPr>
          <w:sz w:val="22"/>
          <w:szCs w:val="22"/>
        </w:rPr>
        <w:t>Completed:</w:t>
      </w:r>
      <w:r w:rsidRPr="007A7AE0">
        <w:rPr>
          <w:spacing w:val="-1"/>
          <w:sz w:val="22"/>
          <w:szCs w:val="22"/>
        </w:rPr>
        <w:t xml:space="preserve"> </w:t>
      </w:r>
      <w:r w:rsidRPr="007A7AE0">
        <w:rPr>
          <w:rFonts w:ascii="Segoe UI Symbol" w:hAnsi="Segoe UI Symbol"/>
          <w:sz w:val="22"/>
          <w:szCs w:val="22"/>
        </w:rPr>
        <w:t>☐</w:t>
      </w:r>
      <w:r w:rsidRPr="007A7AE0">
        <w:rPr>
          <w:rFonts w:ascii="Segoe UI Symbol" w:hAnsi="Segoe UI Symbol"/>
          <w:spacing w:val="-14"/>
          <w:sz w:val="22"/>
          <w:szCs w:val="22"/>
        </w:rPr>
        <w:t xml:space="preserve"> </w:t>
      </w:r>
      <w:r w:rsidRPr="007A7AE0">
        <w:rPr>
          <w:sz w:val="22"/>
          <w:szCs w:val="22"/>
        </w:rPr>
        <w:t>Yes</w:t>
      </w:r>
      <w:r w:rsidRPr="007A7AE0">
        <w:rPr>
          <w:spacing w:val="-2"/>
          <w:sz w:val="22"/>
          <w:szCs w:val="22"/>
        </w:rPr>
        <w:t xml:space="preserve"> </w:t>
      </w:r>
      <w:r w:rsidRPr="007A7AE0">
        <w:rPr>
          <w:rFonts w:ascii="Segoe UI Symbol" w:hAnsi="Segoe UI Symbol"/>
          <w:sz w:val="22"/>
          <w:szCs w:val="22"/>
        </w:rPr>
        <w:t>☐</w:t>
      </w:r>
      <w:r w:rsidRPr="007A7AE0">
        <w:rPr>
          <w:rFonts w:ascii="Segoe UI Symbol" w:hAnsi="Segoe UI Symbol"/>
          <w:spacing w:val="-13"/>
          <w:sz w:val="22"/>
          <w:szCs w:val="22"/>
        </w:rPr>
        <w:t xml:space="preserve"> </w:t>
      </w:r>
      <w:r w:rsidRPr="007A7AE0">
        <w:rPr>
          <w:spacing w:val="-5"/>
          <w:sz w:val="22"/>
          <w:szCs w:val="22"/>
        </w:rPr>
        <w:t>No</w:t>
      </w:r>
    </w:p>
    <w:p w14:paraId="44F9CB94" w14:textId="77777777" w:rsidR="007A7AE0" w:rsidRPr="007A7AE0" w:rsidRDefault="007A7AE0" w:rsidP="007A7AE0">
      <w:pPr>
        <w:pStyle w:val="BodyText"/>
        <w:tabs>
          <w:tab w:val="left" w:pos="3142"/>
        </w:tabs>
        <w:ind w:left="360"/>
        <w:rPr>
          <w:sz w:val="22"/>
          <w:szCs w:val="22"/>
        </w:rPr>
      </w:pPr>
      <w:r w:rsidRPr="007A7AE0">
        <w:rPr>
          <w:sz w:val="22"/>
          <w:szCs w:val="22"/>
        </w:rPr>
        <w:t xml:space="preserve">Date: </w:t>
      </w:r>
      <w:r w:rsidRPr="007A7AE0">
        <w:rPr>
          <w:sz w:val="22"/>
          <w:szCs w:val="22"/>
          <w:u w:val="single"/>
        </w:rPr>
        <w:tab/>
      </w:r>
    </w:p>
    <w:p w14:paraId="3E03CF86" w14:textId="77777777" w:rsidR="007A7AE0" w:rsidRPr="007A7AE0" w:rsidRDefault="007A7AE0" w:rsidP="007A7AE0">
      <w:pPr>
        <w:pStyle w:val="BodyText"/>
        <w:spacing w:before="281"/>
        <w:ind w:left="360"/>
        <w:rPr>
          <w:sz w:val="22"/>
          <w:szCs w:val="22"/>
        </w:rPr>
      </w:pPr>
      <w:r w:rsidRPr="007A7AE0">
        <w:rPr>
          <w:sz w:val="22"/>
          <w:szCs w:val="22"/>
        </w:rPr>
        <w:t>Conflict</w:t>
      </w:r>
      <w:r w:rsidRPr="007A7AE0">
        <w:rPr>
          <w:spacing w:val="-2"/>
          <w:sz w:val="22"/>
          <w:szCs w:val="22"/>
        </w:rPr>
        <w:t xml:space="preserve"> </w:t>
      </w:r>
      <w:r w:rsidRPr="007A7AE0">
        <w:rPr>
          <w:sz w:val="22"/>
          <w:szCs w:val="22"/>
        </w:rPr>
        <w:t>of</w:t>
      </w:r>
      <w:r w:rsidRPr="007A7AE0">
        <w:rPr>
          <w:spacing w:val="-2"/>
          <w:sz w:val="22"/>
          <w:szCs w:val="22"/>
        </w:rPr>
        <w:t xml:space="preserve"> </w:t>
      </w:r>
      <w:r w:rsidRPr="007A7AE0">
        <w:rPr>
          <w:sz w:val="22"/>
          <w:szCs w:val="22"/>
        </w:rPr>
        <w:t>Interest Check</w:t>
      </w:r>
      <w:r w:rsidRPr="007A7AE0">
        <w:rPr>
          <w:spacing w:val="-1"/>
          <w:sz w:val="22"/>
          <w:szCs w:val="22"/>
        </w:rPr>
        <w:t xml:space="preserve"> </w:t>
      </w:r>
      <w:r w:rsidRPr="007A7AE0">
        <w:rPr>
          <w:sz w:val="22"/>
          <w:szCs w:val="22"/>
        </w:rPr>
        <w:t>Completed:</w:t>
      </w:r>
      <w:r w:rsidRPr="007A7AE0">
        <w:rPr>
          <w:spacing w:val="-1"/>
          <w:sz w:val="22"/>
          <w:szCs w:val="22"/>
        </w:rPr>
        <w:t xml:space="preserve"> </w:t>
      </w:r>
      <w:r w:rsidRPr="007A7AE0">
        <w:rPr>
          <w:rFonts w:ascii="Segoe UI Symbol" w:hAnsi="Segoe UI Symbol"/>
          <w:sz w:val="22"/>
          <w:szCs w:val="22"/>
        </w:rPr>
        <w:t>☐</w:t>
      </w:r>
      <w:r w:rsidRPr="007A7AE0">
        <w:rPr>
          <w:rFonts w:ascii="Segoe UI Symbol" w:hAnsi="Segoe UI Symbol"/>
          <w:spacing w:val="-13"/>
          <w:sz w:val="22"/>
          <w:szCs w:val="22"/>
        </w:rPr>
        <w:t xml:space="preserve"> </w:t>
      </w:r>
      <w:r w:rsidRPr="007A7AE0">
        <w:rPr>
          <w:sz w:val="22"/>
          <w:szCs w:val="22"/>
        </w:rPr>
        <w:t>Yes</w:t>
      </w:r>
      <w:r w:rsidRPr="007A7AE0">
        <w:rPr>
          <w:spacing w:val="-2"/>
          <w:sz w:val="22"/>
          <w:szCs w:val="22"/>
        </w:rPr>
        <w:t xml:space="preserve"> </w:t>
      </w:r>
      <w:r w:rsidRPr="007A7AE0">
        <w:rPr>
          <w:rFonts w:ascii="Segoe UI Symbol" w:hAnsi="Segoe UI Symbol"/>
          <w:sz w:val="22"/>
          <w:szCs w:val="22"/>
        </w:rPr>
        <w:t>☐</w:t>
      </w:r>
      <w:r w:rsidRPr="007A7AE0">
        <w:rPr>
          <w:rFonts w:ascii="Segoe UI Symbol" w:hAnsi="Segoe UI Symbol"/>
          <w:spacing w:val="-13"/>
          <w:sz w:val="22"/>
          <w:szCs w:val="22"/>
        </w:rPr>
        <w:t xml:space="preserve"> </w:t>
      </w:r>
      <w:r w:rsidRPr="007A7AE0">
        <w:rPr>
          <w:spacing w:val="-5"/>
          <w:sz w:val="22"/>
          <w:szCs w:val="22"/>
        </w:rPr>
        <w:t>No</w:t>
      </w:r>
    </w:p>
    <w:p w14:paraId="333D0A97" w14:textId="77777777" w:rsidR="007A7AE0" w:rsidRPr="007A7AE0" w:rsidRDefault="007A7AE0" w:rsidP="007A7AE0">
      <w:pPr>
        <w:pStyle w:val="ListParagraph"/>
        <w:widowControl w:val="0"/>
        <w:numPr>
          <w:ilvl w:val="0"/>
          <w:numId w:val="3"/>
        </w:numPr>
        <w:tabs>
          <w:tab w:val="left" w:pos="619"/>
        </w:tabs>
        <w:autoSpaceDE w:val="0"/>
        <w:autoSpaceDN w:val="0"/>
        <w:spacing w:before="279" w:after="0" w:line="240" w:lineRule="auto"/>
        <w:ind w:left="619" w:hanging="259"/>
        <w:contextualSpacing w:val="0"/>
        <w:rPr>
          <w:sz w:val="22"/>
          <w:szCs w:val="22"/>
        </w:rPr>
      </w:pPr>
      <w:r w:rsidRPr="007A7AE0">
        <w:rPr>
          <w:sz w:val="22"/>
          <w:szCs w:val="22"/>
        </w:rPr>
        <w:t>No</w:t>
      </w:r>
      <w:r w:rsidRPr="007A7AE0">
        <w:rPr>
          <w:spacing w:val="-2"/>
          <w:sz w:val="22"/>
          <w:szCs w:val="22"/>
        </w:rPr>
        <w:t xml:space="preserve"> </w:t>
      </w:r>
      <w:r w:rsidRPr="007A7AE0">
        <w:rPr>
          <w:sz w:val="22"/>
          <w:szCs w:val="22"/>
        </w:rPr>
        <w:t xml:space="preserve">COI </w:t>
      </w:r>
      <w:r w:rsidRPr="007A7AE0">
        <w:rPr>
          <w:spacing w:val="-2"/>
          <w:sz w:val="22"/>
          <w:szCs w:val="22"/>
        </w:rPr>
        <w:t>Identified</w:t>
      </w:r>
    </w:p>
    <w:p w14:paraId="47CC2490" w14:textId="77777777" w:rsidR="007A7AE0" w:rsidRPr="007A7AE0" w:rsidRDefault="007A7AE0" w:rsidP="007A7AE0">
      <w:pPr>
        <w:pStyle w:val="ListParagraph"/>
        <w:widowControl w:val="0"/>
        <w:numPr>
          <w:ilvl w:val="0"/>
          <w:numId w:val="3"/>
        </w:numPr>
        <w:tabs>
          <w:tab w:val="left" w:pos="619"/>
        </w:tabs>
        <w:autoSpaceDE w:val="0"/>
        <w:autoSpaceDN w:val="0"/>
        <w:spacing w:before="1" w:after="0" w:line="240" w:lineRule="auto"/>
        <w:ind w:left="619" w:hanging="259"/>
        <w:contextualSpacing w:val="0"/>
        <w:rPr>
          <w:sz w:val="22"/>
          <w:szCs w:val="22"/>
        </w:rPr>
      </w:pPr>
      <w:r w:rsidRPr="007A7AE0">
        <w:rPr>
          <w:sz w:val="22"/>
          <w:szCs w:val="22"/>
        </w:rPr>
        <w:t>COI</w:t>
      </w:r>
      <w:r w:rsidRPr="007A7AE0">
        <w:rPr>
          <w:spacing w:val="-1"/>
          <w:sz w:val="22"/>
          <w:szCs w:val="22"/>
        </w:rPr>
        <w:t xml:space="preserve"> </w:t>
      </w:r>
      <w:r w:rsidRPr="007A7AE0">
        <w:rPr>
          <w:sz w:val="22"/>
          <w:szCs w:val="22"/>
        </w:rPr>
        <w:t>Identified</w:t>
      </w:r>
      <w:r w:rsidRPr="007A7AE0">
        <w:rPr>
          <w:spacing w:val="-1"/>
          <w:sz w:val="22"/>
          <w:szCs w:val="22"/>
        </w:rPr>
        <w:t xml:space="preserve"> </w:t>
      </w:r>
      <w:r w:rsidRPr="007A7AE0">
        <w:rPr>
          <w:sz w:val="22"/>
          <w:szCs w:val="22"/>
        </w:rPr>
        <w:t>—</w:t>
      </w:r>
      <w:r w:rsidRPr="007A7AE0">
        <w:rPr>
          <w:spacing w:val="-2"/>
          <w:sz w:val="22"/>
          <w:szCs w:val="22"/>
        </w:rPr>
        <w:t xml:space="preserve"> </w:t>
      </w:r>
      <w:r w:rsidRPr="007A7AE0">
        <w:rPr>
          <w:sz w:val="22"/>
          <w:szCs w:val="22"/>
        </w:rPr>
        <w:t xml:space="preserve">Reviewer </w:t>
      </w:r>
      <w:r w:rsidRPr="007A7AE0">
        <w:rPr>
          <w:spacing w:val="-2"/>
          <w:sz w:val="22"/>
          <w:szCs w:val="22"/>
        </w:rPr>
        <w:t>Recused</w:t>
      </w:r>
    </w:p>
    <w:p w14:paraId="7DA37CC1" w14:textId="77777777" w:rsidR="007A7AE0" w:rsidRPr="007A7AE0" w:rsidRDefault="007A7AE0" w:rsidP="007A7AE0">
      <w:pPr>
        <w:pStyle w:val="BodyText"/>
        <w:spacing w:before="280" w:line="448" w:lineRule="auto"/>
        <w:ind w:left="360" w:right="3209"/>
        <w:rPr>
          <w:sz w:val="22"/>
          <w:szCs w:val="22"/>
        </w:rPr>
      </w:pPr>
      <w:r w:rsidRPr="007A7AE0">
        <w:rPr>
          <w:sz w:val="22"/>
          <w:szCs w:val="22"/>
        </w:rPr>
        <w:t>Scoring/Ranking</w:t>
      </w:r>
      <w:r w:rsidRPr="007A7AE0">
        <w:rPr>
          <w:spacing w:val="-6"/>
          <w:sz w:val="22"/>
          <w:szCs w:val="22"/>
        </w:rPr>
        <w:t xml:space="preserve"> </w:t>
      </w:r>
      <w:r w:rsidRPr="007A7AE0">
        <w:rPr>
          <w:sz w:val="22"/>
          <w:szCs w:val="22"/>
        </w:rPr>
        <w:t>Documentation</w:t>
      </w:r>
      <w:r w:rsidRPr="007A7AE0">
        <w:rPr>
          <w:spacing w:val="-6"/>
          <w:sz w:val="22"/>
          <w:szCs w:val="22"/>
        </w:rPr>
        <w:t xml:space="preserve"> </w:t>
      </w:r>
      <w:r w:rsidRPr="007A7AE0">
        <w:rPr>
          <w:sz w:val="22"/>
          <w:szCs w:val="22"/>
        </w:rPr>
        <w:t>Reviewed:</w:t>
      </w:r>
      <w:r w:rsidRPr="007A7AE0">
        <w:rPr>
          <w:spacing w:val="-4"/>
          <w:sz w:val="22"/>
          <w:szCs w:val="22"/>
        </w:rPr>
        <w:t xml:space="preserve"> </w:t>
      </w:r>
      <w:r w:rsidRPr="007A7AE0">
        <w:rPr>
          <w:rFonts w:ascii="Segoe UI Symbol" w:hAnsi="Segoe UI Symbol"/>
          <w:sz w:val="22"/>
          <w:szCs w:val="22"/>
        </w:rPr>
        <w:t>☐</w:t>
      </w:r>
      <w:r w:rsidRPr="007A7AE0">
        <w:rPr>
          <w:rFonts w:ascii="Segoe UI Symbol" w:hAnsi="Segoe UI Symbol"/>
          <w:spacing w:val="-17"/>
          <w:sz w:val="22"/>
          <w:szCs w:val="22"/>
        </w:rPr>
        <w:t xml:space="preserve"> </w:t>
      </w:r>
      <w:r w:rsidRPr="007A7AE0">
        <w:rPr>
          <w:sz w:val="22"/>
          <w:szCs w:val="22"/>
        </w:rPr>
        <w:t>Yes</w:t>
      </w:r>
      <w:r w:rsidRPr="007A7AE0">
        <w:rPr>
          <w:spacing w:val="-5"/>
          <w:sz w:val="22"/>
          <w:szCs w:val="22"/>
        </w:rPr>
        <w:t xml:space="preserve"> </w:t>
      </w:r>
      <w:r w:rsidRPr="007A7AE0">
        <w:rPr>
          <w:rFonts w:ascii="Segoe UI Symbol" w:hAnsi="Segoe UI Symbol"/>
          <w:sz w:val="22"/>
          <w:szCs w:val="22"/>
        </w:rPr>
        <w:t>☐</w:t>
      </w:r>
      <w:r w:rsidRPr="007A7AE0">
        <w:rPr>
          <w:rFonts w:ascii="Segoe UI Symbol" w:hAnsi="Segoe UI Symbol"/>
          <w:spacing w:val="-17"/>
          <w:sz w:val="22"/>
          <w:szCs w:val="22"/>
        </w:rPr>
        <w:t xml:space="preserve"> </w:t>
      </w:r>
      <w:r w:rsidRPr="007A7AE0">
        <w:rPr>
          <w:sz w:val="22"/>
          <w:szCs w:val="22"/>
        </w:rPr>
        <w:t>No</w:t>
      </w:r>
      <w:r w:rsidRPr="007A7AE0">
        <w:rPr>
          <w:spacing w:val="-4"/>
          <w:sz w:val="22"/>
          <w:szCs w:val="22"/>
        </w:rPr>
        <w:t xml:space="preserve"> </w:t>
      </w:r>
      <w:r w:rsidRPr="007A7AE0">
        <w:rPr>
          <w:rFonts w:ascii="Segoe UI Symbol" w:hAnsi="Segoe UI Symbol"/>
          <w:sz w:val="22"/>
          <w:szCs w:val="22"/>
        </w:rPr>
        <w:t>☐</w:t>
      </w:r>
      <w:r w:rsidRPr="007A7AE0">
        <w:rPr>
          <w:rFonts w:ascii="Segoe UI Symbol" w:hAnsi="Segoe UI Symbol"/>
          <w:spacing w:val="-16"/>
          <w:sz w:val="22"/>
          <w:szCs w:val="22"/>
        </w:rPr>
        <w:t xml:space="preserve"> </w:t>
      </w:r>
      <w:r w:rsidRPr="007A7AE0">
        <w:rPr>
          <w:sz w:val="22"/>
          <w:szCs w:val="22"/>
        </w:rPr>
        <w:t xml:space="preserve">N/A Written Notification Reviewed: </w:t>
      </w:r>
      <w:r w:rsidRPr="007A7AE0">
        <w:rPr>
          <w:rFonts w:ascii="Segoe UI Symbol" w:hAnsi="Segoe UI Symbol"/>
          <w:sz w:val="22"/>
          <w:szCs w:val="22"/>
        </w:rPr>
        <w:t xml:space="preserve">☐ </w:t>
      </w:r>
      <w:r w:rsidRPr="007A7AE0">
        <w:rPr>
          <w:sz w:val="22"/>
          <w:szCs w:val="22"/>
        </w:rPr>
        <w:t xml:space="preserve">Yes </w:t>
      </w:r>
      <w:r w:rsidRPr="007A7AE0">
        <w:rPr>
          <w:rFonts w:ascii="Segoe UI Symbol" w:hAnsi="Segoe UI Symbol"/>
          <w:sz w:val="22"/>
          <w:szCs w:val="22"/>
        </w:rPr>
        <w:t xml:space="preserve">☐ </w:t>
      </w:r>
      <w:r w:rsidRPr="007A7AE0">
        <w:rPr>
          <w:sz w:val="22"/>
          <w:szCs w:val="22"/>
        </w:rPr>
        <w:t xml:space="preserve">No </w:t>
      </w:r>
      <w:r w:rsidRPr="007A7AE0">
        <w:rPr>
          <w:rFonts w:ascii="Segoe UI Symbol" w:hAnsi="Segoe UI Symbol"/>
          <w:sz w:val="22"/>
          <w:szCs w:val="22"/>
        </w:rPr>
        <w:t xml:space="preserve">☐ </w:t>
      </w:r>
      <w:r w:rsidRPr="007A7AE0">
        <w:rPr>
          <w:sz w:val="22"/>
          <w:szCs w:val="22"/>
        </w:rPr>
        <w:t>N/A</w:t>
      </w:r>
    </w:p>
    <w:p w14:paraId="03F5ED28" w14:textId="77777777" w:rsidR="007A7AE0" w:rsidRPr="007A7AE0" w:rsidRDefault="007A7AE0" w:rsidP="007A7AE0">
      <w:pPr>
        <w:pStyle w:val="BodyText"/>
        <w:spacing w:before="4"/>
        <w:ind w:left="360"/>
        <w:rPr>
          <w:sz w:val="22"/>
          <w:szCs w:val="22"/>
        </w:rPr>
      </w:pPr>
      <w:r w:rsidRPr="007A7AE0">
        <w:rPr>
          <w:sz w:val="22"/>
          <w:szCs w:val="22"/>
        </w:rPr>
        <w:t>Reason</w:t>
      </w:r>
      <w:r w:rsidRPr="007A7AE0">
        <w:rPr>
          <w:spacing w:val="-12"/>
          <w:sz w:val="22"/>
          <w:szCs w:val="22"/>
        </w:rPr>
        <w:t xml:space="preserve"> </w:t>
      </w:r>
      <w:r w:rsidRPr="007A7AE0">
        <w:rPr>
          <w:sz w:val="22"/>
          <w:szCs w:val="22"/>
        </w:rPr>
        <w:t>for</w:t>
      </w:r>
      <w:r w:rsidRPr="007A7AE0">
        <w:rPr>
          <w:spacing w:val="-10"/>
          <w:sz w:val="22"/>
          <w:szCs w:val="22"/>
        </w:rPr>
        <w:t xml:space="preserve"> </w:t>
      </w:r>
      <w:r w:rsidRPr="007A7AE0">
        <w:rPr>
          <w:sz w:val="22"/>
          <w:szCs w:val="22"/>
        </w:rPr>
        <w:t>Reduction/Reallocation/Transition/Replacement/Rejection</w:t>
      </w:r>
      <w:r w:rsidRPr="007A7AE0">
        <w:rPr>
          <w:spacing w:val="-10"/>
          <w:sz w:val="22"/>
          <w:szCs w:val="22"/>
        </w:rPr>
        <w:t xml:space="preserve"> </w:t>
      </w:r>
      <w:r w:rsidRPr="007A7AE0">
        <w:rPr>
          <w:spacing w:val="-2"/>
          <w:sz w:val="22"/>
          <w:szCs w:val="22"/>
        </w:rPr>
        <w:t>Documented:</w:t>
      </w:r>
    </w:p>
    <w:p w14:paraId="0C97C085" w14:textId="77777777" w:rsidR="007A7AE0" w:rsidRPr="007A7AE0" w:rsidRDefault="007A7AE0" w:rsidP="007A7AE0">
      <w:pPr>
        <w:pStyle w:val="ListParagraph"/>
        <w:widowControl w:val="0"/>
        <w:numPr>
          <w:ilvl w:val="0"/>
          <w:numId w:val="3"/>
        </w:numPr>
        <w:tabs>
          <w:tab w:val="left" w:pos="619"/>
        </w:tabs>
        <w:autoSpaceDE w:val="0"/>
        <w:autoSpaceDN w:val="0"/>
        <w:spacing w:before="1" w:after="0" w:line="240" w:lineRule="auto"/>
        <w:ind w:left="619" w:hanging="259"/>
        <w:contextualSpacing w:val="0"/>
        <w:rPr>
          <w:sz w:val="22"/>
          <w:szCs w:val="22"/>
        </w:rPr>
      </w:pPr>
      <w:r w:rsidRPr="007A7AE0">
        <w:rPr>
          <w:sz w:val="22"/>
          <w:szCs w:val="22"/>
        </w:rPr>
        <w:t>Yes</w:t>
      </w:r>
      <w:r w:rsidRPr="007A7AE0">
        <w:rPr>
          <w:spacing w:val="-1"/>
          <w:sz w:val="22"/>
          <w:szCs w:val="22"/>
        </w:rPr>
        <w:t xml:space="preserve"> </w:t>
      </w:r>
      <w:r w:rsidRPr="007A7AE0">
        <w:rPr>
          <w:rFonts w:ascii="Segoe UI Symbol" w:hAnsi="Segoe UI Symbol"/>
          <w:sz w:val="22"/>
          <w:szCs w:val="22"/>
        </w:rPr>
        <w:t>☐</w:t>
      </w:r>
      <w:r w:rsidRPr="007A7AE0">
        <w:rPr>
          <w:rFonts w:ascii="Segoe UI Symbol" w:hAnsi="Segoe UI Symbol"/>
          <w:spacing w:val="-13"/>
          <w:sz w:val="22"/>
          <w:szCs w:val="22"/>
        </w:rPr>
        <w:t xml:space="preserve"> </w:t>
      </w:r>
      <w:r w:rsidRPr="007A7AE0">
        <w:rPr>
          <w:sz w:val="22"/>
          <w:szCs w:val="22"/>
        </w:rPr>
        <w:t xml:space="preserve">No </w:t>
      </w:r>
      <w:r w:rsidRPr="007A7AE0">
        <w:rPr>
          <w:rFonts w:ascii="Segoe UI Symbol" w:hAnsi="Segoe UI Symbol"/>
          <w:sz w:val="22"/>
          <w:szCs w:val="22"/>
        </w:rPr>
        <w:t>☐</w:t>
      </w:r>
      <w:r w:rsidRPr="007A7AE0">
        <w:rPr>
          <w:rFonts w:ascii="Segoe UI Symbol" w:hAnsi="Segoe UI Symbol"/>
          <w:spacing w:val="-13"/>
          <w:sz w:val="22"/>
          <w:szCs w:val="22"/>
        </w:rPr>
        <w:t xml:space="preserve"> </w:t>
      </w:r>
      <w:r w:rsidRPr="007A7AE0">
        <w:rPr>
          <w:spacing w:val="-5"/>
          <w:sz w:val="22"/>
          <w:szCs w:val="22"/>
        </w:rPr>
        <w:t>N/A</w:t>
      </w:r>
    </w:p>
    <w:p w14:paraId="34C16F81" w14:textId="77777777" w:rsidR="007A7AE0" w:rsidRPr="007A7AE0" w:rsidRDefault="007A7AE0" w:rsidP="007A7AE0">
      <w:pPr>
        <w:pStyle w:val="BodyText"/>
        <w:tabs>
          <w:tab w:val="left" w:pos="3632"/>
        </w:tabs>
        <w:spacing w:before="279"/>
        <w:ind w:left="360" w:right="5294"/>
        <w:rPr>
          <w:sz w:val="22"/>
          <w:szCs w:val="22"/>
        </w:rPr>
      </w:pPr>
      <w:r w:rsidRPr="007A7AE0">
        <w:rPr>
          <w:sz w:val="22"/>
          <w:szCs w:val="22"/>
        </w:rPr>
        <w:lastRenderedPageBreak/>
        <w:t>Written</w:t>
      </w:r>
      <w:r w:rsidRPr="007A7AE0">
        <w:rPr>
          <w:spacing w:val="-7"/>
          <w:sz w:val="22"/>
          <w:szCs w:val="22"/>
        </w:rPr>
        <w:t xml:space="preserve"> </w:t>
      </w:r>
      <w:r w:rsidRPr="007A7AE0">
        <w:rPr>
          <w:sz w:val="22"/>
          <w:szCs w:val="22"/>
        </w:rPr>
        <w:t>Response</w:t>
      </w:r>
      <w:r w:rsidRPr="007A7AE0">
        <w:rPr>
          <w:spacing w:val="-5"/>
          <w:sz w:val="22"/>
          <w:szCs w:val="22"/>
        </w:rPr>
        <w:t xml:space="preserve"> </w:t>
      </w:r>
      <w:r w:rsidRPr="007A7AE0">
        <w:rPr>
          <w:sz w:val="22"/>
          <w:szCs w:val="22"/>
        </w:rPr>
        <w:t>Sent</w:t>
      </w:r>
      <w:r w:rsidRPr="007A7AE0">
        <w:rPr>
          <w:spacing w:val="-5"/>
          <w:sz w:val="22"/>
          <w:szCs w:val="22"/>
        </w:rPr>
        <w:t xml:space="preserve"> </w:t>
      </w:r>
      <w:r w:rsidRPr="007A7AE0">
        <w:rPr>
          <w:sz w:val="22"/>
          <w:szCs w:val="22"/>
        </w:rPr>
        <w:t>to</w:t>
      </w:r>
      <w:r w:rsidRPr="007A7AE0">
        <w:rPr>
          <w:spacing w:val="-6"/>
          <w:sz w:val="22"/>
          <w:szCs w:val="22"/>
        </w:rPr>
        <w:t xml:space="preserve"> </w:t>
      </w:r>
      <w:r w:rsidRPr="007A7AE0">
        <w:rPr>
          <w:sz w:val="22"/>
          <w:szCs w:val="22"/>
        </w:rPr>
        <w:t>Applicant:</w:t>
      </w:r>
      <w:r w:rsidRPr="007A7AE0">
        <w:rPr>
          <w:spacing w:val="-5"/>
          <w:sz w:val="22"/>
          <w:szCs w:val="22"/>
        </w:rPr>
        <w:t xml:space="preserve"> </w:t>
      </w:r>
      <w:r w:rsidRPr="007A7AE0">
        <w:rPr>
          <w:rFonts w:ascii="Segoe UI Symbol" w:hAnsi="Segoe UI Symbol"/>
          <w:sz w:val="22"/>
          <w:szCs w:val="22"/>
        </w:rPr>
        <w:t>☐</w:t>
      </w:r>
      <w:r w:rsidRPr="007A7AE0">
        <w:rPr>
          <w:rFonts w:ascii="Segoe UI Symbol" w:hAnsi="Segoe UI Symbol"/>
          <w:spacing w:val="-17"/>
          <w:sz w:val="22"/>
          <w:szCs w:val="22"/>
        </w:rPr>
        <w:t xml:space="preserve"> </w:t>
      </w:r>
      <w:r w:rsidRPr="007A7AE0">
        <w:rPr>
          <w:sz w:val="22"/>
          <w:szCs w:val="22"/>
        </w:rPr>
        <w:t>Yes</w:t>
      </w:r>
      <w:r w:rsidRPr="007A7AE0">
        <w:rPr>
          <w:spacing w:val="-5"/>
          <w:sz w:val="22"/>
          <w:szCs w:val="22"/>
        </w:rPr>
        <w:t xml:space="preserve"> </w:t>
      </w:r>
      <w:r w:rsidRPr="007A7AE0">
        <w:rPr>
          <w:rFonts w:ascii="Segoe UI Symbol" w:hAnsi="Segoe UI Symbol"/>
          <w:sz w:val="22"/>
          <w:szCs w:val="22"/>
        </w:rPr>
        <w:t>☐</w:t>
      </w:r>
      <w:r w:rsidRPr="007A7AE0">
        <w:rPr>
          <w:rFonts w:ascii="Segoe UI Symbol" w:hAnsi="Segoe UI Symbol"/>
          <w:spacing w:val="-17"/>
          <w:sz w:val="22"/>
          <w:szCs w:val="22"/>
        </w:rPr>
        <w:t xml:space="preserve"> </w:t>
      </w:r>
      <w:r w:rsidRPr="007A7AE0">
        <w:rPr>
          <w:sz w:val="22"/>
          <w:szCs w:val="22"/>
        </w:rPr>
        <w:t xml:space="preserve">No Date Sent: </w:t>
      </w:r>
      <w:r w:rsidRPr="007A7AE0">
        <w:rPr>
          <w:sz w:val="22"/>
          <w:szCs w:val="22"/>
          <w:u w:val="single"/>
        </w:rPr>
        <w:tab/>
      </w:r>
    </w:p>
    <w:p w14:paraId="7BDF82BF" w14:textId="77777777" w:rsidR="007A7AE0" w:rsidRPr="007A7AE0" w:rsidRDefault="007A7AE0" w:rsidP="007A7AE0">
      <w:pPr>
        <w:pStyle w:val="BodyText"/>
        <w:spacing w:before="281"/>
        <w:ind w:left="360"/>
        <w:rPr>
          <w:sz w:val="22"/>
          <w:szCs w:val="22"/>
        </w:rPr>
      </w:pPr>
      <w:r w:rsidRPr="007A7AE0">
        <w:rPr>
          <w:sz w:val="22"/>
          <w:szCs w:val="22"/>
        </w:rPr>
        <w:t>Appeal</w:t>
      </w:r>
      <w:r w:rsidRPr="007A7AE0">
        <w:rPr>
          <w:spacing w:val="-4"/>
          <w:sz w:val="22"/>
          <w:szCs w:val="22"/>
        </w:rPr>
        <w:t xml:space="preserve"> </w:t>
      </w:r>
      <w:r w:rsidRPr="007A7AE0">
        <w:rPr>
          <w:sz w:val="22"/>
          <w:szCs w:val="22"/>
        </w:rPr>
        <w:t>Submitted:</w:t>
      </w:r>
      <w:r w:rsidRPr="007A7AE0">
        <w:rPr>
          <w:spacing w:val="-1"/>
          <w:sz w:val="22"/>
          <w:szCs w:val="22"/>
        </w:rPr>
        <w:t xml:space="preserve"> </w:t>
      </w:r>
      <w:r w:rsidRPr="007A7AE0">
        <w:rPr>
          <w:rFonts w:ascii="Segoe UI Symbol" w:hAnsi="Segoe UI Symbol"/>
          <w:sz w:val="22"/>
          <w:szCs w:val="22"/>
        </w:rPr>
        <w:t>☐</w:t>
      </w:r>
      <w:r w:rsidRPr="007A7AE0">
        <w:rPr>
          <w:rFonts w:ascii="Segoe UI Symbol" w:hAnsi="Segoe UI Symbol"/>
          <w:spacing w:val="-14"/>
          <w:sz w:val="22"/>
          <w:szCs w:val="22"/>
        </w:rPr>
        <w:t xml:space="preserve"> </w:t>
      </w:r>
      <w:r w:rsidRPr="007A7AE0">
        <w:rPr>
          <w:sz w:val="22"/>
          <w:szCs w:val="22"/>
        </w:rPr>
        <w:t>Yes</w:t>
      </w:r>
      <w:r w:rsidRPr="007A7AE0">
        <w:rPr>
          <w:spacing w:val="-2"/>
          <w:sz w:val="22"/>
          <w:szCs w:val="22"/>
        </w:rPr>
        <w:t xml:space="preserve"> </w:t>
      </w:r>
      <w:r w:rsidRPr="007A7AE0">
        <w:rPr>
          <w:rFonts w:ascii="Segoe UI Symbol" w:hAnsi="Segoe UI Symbol"/>
          <w:sz w:val="22"/>
          <w:szCs w:val="22"/>
        </w:rPr>
        <w:t>☐</w:t>
      </w:r>
      <w:r w:rsidRPr="007A7AE0">
        <w:rPr>
          <w:rFonts w:ascii="Segoe UI Symbol" w:hAnsi="Segoe UI Symbol"/>
          <w:spacing w:val="-14"/>
          <w:sz w:val="22"/>
          <w:szCs w:val="22"/>
        </w:rPr>
        <w:t xml:space="preserve"> </w:t>
      </w:r>
      <w:r w:rsidRPr="007A7AE0">
        <w:rPr>
          <w:spacing w:val="-5"/>
          <w:sz w:val="22"/>
          <w:szCs w:val="22"/>
        </w:rPr>
        <w:t>No</w:t>
      </w:r>
    </w:p>
    <w:p w14:paraId="3EDD4912" w14:textId="77777777" w:rsidR="007A7AE0" w:rsidRDefault="007A7AE0" w:rsidP="007A7AE0">
      <w:pPr>
        <w:pStyle w:val="BodyText"/>
        <w:tabs>
          <w:tab w:val="left" w:pos="7978"/>
        </w:tabs>
        <w:spacing w:before="236" w:line="470" w:lineRule="auto"/>
        <w:ind w:right="2459"/>
      </w:pPr>
      <w:r>
        <w:t xml:space="preserve">      </w:t>
      </w:r>
      <w:r>
        <w:t xml:space="preserve">Final Resolution Date: </w:t>
      </w:r>
      <w:r>
        <w:rPr>
          <w:u w:val="single"/>
        </w:rPr>
        <w:tab/>
      </w:r>
      <w:r>
        <w:t xml:space="preserve"> </w:t>
      </w:r>
    </w:p>
    <w:p w14:paraId="70DBE005" w14:textId="3E2E0A5D" w:rsidR="007A7AE0" w:rsidRDefault="007A7AE0" w:rsidP="007A7AE0">
      <w:pPr>
        <w:pStyle w:val="BodyText"/>
        <w:tabs>
          <w:tab w:val="left" w:pos="7978"/>
        </w:tabs>
        <w:spacing w:before="236" w:line="470" w:lineRule="auto"/>
        <w:ind w:right="2459"/>
      </w:pPr>
      <w:r>
        <w:t xml:space="preserve">Corrective Action Required: </w:t>
      </w:r>
      <w:r>
        <w:rPr>
          <w:rFonts w:ascii="Segoe UI Symbol" w:hAnsi="Segoe UI Symbol"/>
        </w:rPr>
        <w:t xml:space="preserve">☐ </w:t>
      </w:r>
      <w:r>
        <w:t xml:space="preserve">Yes </w:t>
      </w:r>
      <w:r>
        <w:rPr>
          <w:rFonts w:ascii="Segoe UI Symbol" w:hAnsi="Segoe UI Symbol"/>
        </w:rPr>
        <w:t xml:space="preserve">☐ </w:t>
      </w:r>
      <w:r>
        <w:t>No</w:t>
      </w:r>
    </w:p>
    <w:p w14:paraId="34F29724" w14:textId="438AE729" w:rsidR="007A7AE0" w:rsidRDefault="007A7AE0" w:rsidP="007A7AE0">
      <w:pPr>
        <w:pStyle w:val="BodyText"/>
        <w:tabs>
          <w:tab w:val="left" w:pos="7978"/>
        </w:tabs>
        <w:spacing w:before="236" w:line="470" w:lineRule="auto"/>
        <w:ind w:right="2459"/>
      </w:pPr>
      <w:r>
        <w:t>If yes, describe corrective action taken:</w:t>
      </w:r>
    </w:p>
    <w:p w14:paraId="2F9FEB81" w14:textId="40365580" w:rsidR="007A7AE0" w:rsidRDefault="007A7AE0" w:rsidP="007A7AE0">
      <w:pPr>
        <w:pStyle w:val="BodyText"/>
        <w:tabs>
          <w:tab w:val="left" w:pos="7920"/>
        </w:tabs>
        <w:spacing w:before="236" w:line="360" w:lineRule="auto"/>
        <w:ind w:right="144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9871CB" w14:textId="661D98E7" w:rsidR="007A7AE0" w:rsidRDefault="007A7AE0" w:rsidP="007A7AE0">
      <w:pPr>
        <w:pStyle w:val="BodyText"/>
        <w:tabs>
          <w:tab w:val="left" w:pos="7920"/>
        </w:tabs>
        <w:spacing w:before="236" w:line="360" w:lineRule="auto"/>
        <w:ind w:righ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7FCBC8" wp14:editId="62D1B68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34075" cy="285750"/>
                <wp:effectExtent l="0" t="0" r="9525" b="0"/>
                <wp:wrapNone/>
                <wp:docPr id="15727022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2857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0A74A2" w14:textId="15DED517" w:rsidR="007A7AE0" w:rsidRPr="00EA6DE9" w:rsidRDefault="007A7AE0" w:rsidP="007A7AE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>COMPETITION FILE DOCUMENTATION COMPLETED: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FCBC8" id="_x0000_s1032" type="#_x0000_t202" style="position:absolute;margin-left:0;margin-top:-.05pt;width:467.25pt;height:22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" fillcolor="#0e2841 [3215]" stroked="f" strokeweight=".5pt">
                <v:textbox>
                  <w:txbxContent>
                    <w:p w14:paraId="190A74A2" w14:textId="15DED517" w:rsidR="007A7AE0" w:rsidRPr="00EA6DE9" w:rsidRDefault="007A7AE0" w:rsidP="007A7AE0">
                      <w:pP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>COMPETITION FILE DOCUMENTATION COMPLETED:</w:t>
                      </w:r>
                    </w:p>
                  </w:txbxContent>
                </v:textbox>
              </v:shape>
            </w:pict>
          </mc:Fallback>
        </mc:AlternateContent>
      </w:r>
    </w:p>
    <w:p w14:paraId="20632147" w14:textId="494644DB" w:rsidR="007A7AE0" w:rsidRPr="007A7AE0" w:rsidRDefault="007A7AE0" w:rsidP="007A7AE0">
      <w:pPr>
        <w:pStyle w:val="ListParagraph"/>
        <w:widowControl w:val="0"/>
        <w:numPr>
          <w:ilvl w:val="0"/>
          <w:numId w:val="3"/>
        </w:numPr>
        <w:tabs>
          <w:tab w:val="left" w:pos="619"/>
        </w:tabs>
        <w:autoSpaceDE w:val="0"/>
        <w:autoSpaceDN w:val="0"/>
        <w:spacing w:after="0" w:line="323" w:lineRule="exact"/>
        <w:ind w:left="619" w:hanging="259"/>
        <w:contextualSpacing w:val="0"/>
        <w:rPr>
          <w:rFonts w:ascii="Calibri" w:hAnsi="Calibri" w:cs="Calibri"/>
          <w:sz w:val="22"/>
          <w:szCs w:val="22"/>
        </w:rPr>
      </w:pPr>
      <w:r w:rsidRPr="007A7AE0">
        <w:rPr>
          <w:rFonts w:ascii="Calibri" w:hAnsi="Calibri" w:cs="Calibri"/>
          <w:sz w:val="22"/>
          <w:szCs w:val="22"/>
        </w:rPr>
        <w:t>Written</w:t>
      </w:r>
      <w:r w:rsidRPr="007A7AE0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A7AE0">
        <w:rPr>
          <w:rFonts w:ascii="Calibri" w:hAnsi="Calibri" w:cs="Calibri"/>
          <w:sz w:val="22"/>
          <w:szCs w:val="22"/>
        </w:rPr>
        <w:t>notification</w:t>
      </w:r>
      <w:r w:rsidRPr="007A7AE0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A7AE0">
        <w:rPr>
          <w:rFonts w:ascii="Calibri" w:hAnsi="Calibri" w:cs="Calibri"/>
          <w:sz w:val="22"/>
          <w:szCs w:val="22"/>
        </w:rPr>
        <w:t>saved</w:t>
      </w:r>
      <w:r w:rsidRPr="007A7AE0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A7AE0">
        <w:rPr>
          <w:rFonts w:ascii="Calibri" w:hAnsi="Calibri" w:cs="Calibri"/>
          <w:sz w:val="22"/>
          <w:szCs w:val="22"/>
        </w:rPr>
        <w:t>to</w:t>
      </w:r>
      <w:r w:rsidRPr="007A7AE0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A7AE0">
        <w:rPr>
          <w:rFonts w:ascii="Calibri" w:hAnsi="Calibri" w:cs="Calibri"/>
          <w:sz w:val="22"/>
          <w:szCs w:val="22"/>
        </w:rPr>
        <w:t>competition</w:t>
      </w:r>
      <w:r w:rsidRPr="007A7AE0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A7AE0">
        <w:rPr>
          <w:rFonts w:ascii="Calibri" w:hAnsi="Calibri" w:cs="Calibri"/>
          <w:spacing w:val="-4"/>
          <w:sz w:val="22"/>
          <w:szCs w:val="22"/>
        </w:rPr>
        <w:t>file</w:t>
      </w:r>
    </w:p>
    <w:p w14:paraId="1600638F" w14:textId="77777777" w:rsidR="007A7AE0" w:rsidRPr="007A7AE0" w:rsidRDefault="007A7AE0" w:rsidP="007A7AE0">
      <w:pPr>
        <w:pStyle w:val="ListParagraph"/>
        <w:widowControl w:val="0"/>
        <w:numPr>
          <w:ilvl w:val="0"/>
          <w:numId w:val="3"/>
        </w:numPr>
        <w:tabs>
          <w:tab w:val="left" w:pos="619"/>
        </w:tabs>
        <w:autoSpaceDE w:val="0"/>
        <w:autoSpaceDN w:val="0"/>
        <w:spacing w:after="0" w:line="323" w:lineRule="exact"/>
        <w:ind w:left="619" w:hanging="259"/>
        <w:contextualSpacing w:val="0"/>
        <w:rPr>
          <w:rFonts w:ascii="Calibri" w:hAnsi="Calibri" w:cs="Calibri"/>
          <w:sz w:val="22"/>
          <w:szCs w:val="22"/>
        </w:rPr>
      </w:pPr>
      <w:r w:rsidRPr="007A7AE0">
        <w:rPr>
          <w:rFonts w:ascii="Calibri" w:hAnsi="Calibri" w:cs="Calibri"/>
          <w:sz w:val="22"/>
          <w:szCs w:val="22"/>
        </w:rPr>
        <w:t>Scoring/ranking</w:t>
      </w:r>
      <w:r w:rsidRPr="007A7AE0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A7AE0">
        <w:rPr>
          <w:rFonts w:ascii="Calibri" w:hAnsi="Calibri" w:cs="Calibri"/>
          <w:sz w:val="22"/>
          <w:szCs w:val="22"/>
        </w:rPr>
        <w:t>documentation</w:t>
      </w:r>
      <w:r w:rsidRPr="007A7AE0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A7AE0">
        <w:rPr>
          <w:rFonts w:ascii="Calibri" w:hAnsi="Calibri" w:cs="Calibri"/>
          <w:sz w:val="22"/>
          <w:szCs w:val="22"/>
        </w:rPr>
        <w:t>saved</w:t>
      </w:r>
      <w:r w:rsidRPr="007A7AE0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A7AE0">
        <w:rPr>
          <w:rFonts w:ascii="Calibri" w:hAnsi="Calibri" w:cs="Calibri"/>
          <w:sz w:val="22"/>
          <w:szCs w:val="22"/>
        </w:rPr>
        <w:t>to</w:t>
      </w:r>
      <w:r w:rsidRPr="007A7AE0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A7AE0">
        <w:rPr>
          <w:rFonts w:ascii="Calibri" w:hAnsi="Calibri" w:cs="Calibri"/>
          <w:sz w:val="22"/>
          <w:szCs w:val="22"/>
        </w:rPr>
        <w:t>competition</w:t>
      </w:r>
      <w:r w:rsidRPr="007A7AE0">
        <w:rPr>
          <w:rFonts w:ascii="Calibri" w:hAnsi="Calibri" w:cs="Calibri"/>
          <w:spacing w:val="-4"/>
          <w:sz w:val="22"/>
          <w:szCs w:val="22"/>
        </w:rPr>
        <w:t xml:space="preserve"> file</w:t>
      </w:r>
    </w:p>
    <w:p w14:paraId="27F8125C" w14:textId="77777777" w:rsidR="007A7AE0" w:rsidRPr="007A7AE0" w:rsidRDefault="007A7AE0" w:rsidP="007A7AE0">
      <w:pPr>
        <w:pStyle w:val="ListParagraph"/>
        <w:widowControl w:val="0"/>
        <w:numPr>
          <w:ilvl w:val="0"/>
          <w:numId w:val="3"/>
        </w:numPr>
        <w:tabs>
          <w:tab w:val="left" w:pos="619"/>
        </w:tabs>
        <w:autoSpaceDE w:val="0"/>
        <w:autoSpaceDN w:val="0"/>
        <w:spacing w:before="1" w:after="0" w:line="323" w:lineRule="exact"/>
        <w:ind w:left="619" w:hanging="259"/>
        <w:contextualSpacing w:val="0"/>
        <w:rPr>
          <w:rFonts w:ascii="Calibri" w:hAnsi="Calibri" w:cs="Calibri"/>
          <w:sz w:val="22"/>
          <w:szCs w:val="22"/>
        </w:rPr>
      </w:pPr>
      <w:r w:rsidRPr="007A7AE0">
        <w:rPr>
          <w:rFonts w:ascii="Calibri" w:hAnsi="Calibri" w:cs="Calibri"/>
          <w:sz w:val="22"/>
          <w:szCs w:val="22"/>
        </w:rPr>
        <w:t>Conflict-of-interest</w:t>
      </w:r>
      <w:r w:rsidRPr="007A7AE0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A7AE0">
        <w:rPr>
          <w:rFonts w:ascii="Calibri" w:hAnsi="Calibri" w:cs="Calibri"/>
          <w:sz w:val="22"/>
          <w:szCs w:val="22"/>
        </w:rPr>
        <w:t>documentation</w:t>
      </w:r>
      <w:r w:rsidRPr="007A7AE0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A7AE0">
        <w:rPr>
          <w:rFonts w:ascii="Calibri" w:hAnsi="Calibri" w:cs="Calibri"/>
          <w:sz w:val="22"/>
          <w:szCs w:val="22"/>
        </w:rPr>
        <w:t>saved</w:t>
      </w:r>
      <w:r w:rsidRPr="007A7AE0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A7AE0">
        <w:rPr>
          <w:rFonts w:ascii="Calibri" w:hAnsi="Calibri" w:cs="Calibri"/>
          <w:sz w:val="22"/>
          <w:szCs w:val="22"/>
        </w:rPr>
        <w:t>to</w:t>
      </w:r>
      <w:r w:rsidRPr="007A7AE0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A7AE0">
        <w:rPr>
          <w:rFonts w:ascii="Calibri" w:hAnsi="Calibri" w:cs="Calibri"/>
          <w:sz w:val="22"/>
          <w:szCs w:val="22"/>
        </w:rPr>
        <w:t>competition</w:t>
      </w:r>
      <w:r w:rsidRPr="007A7AE0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A7AE0">
        <w:rPr>
          <w:rFonts w:ascii="Calibri" w:hAnsi="Calibri" w:cs="Calibri"/>
          <w:spacing w:val="-4"/>
          <w:sz w:val="22"/>
          <w:szCs w:val="22"/>
        </w:rPr>
        <w:t>file</w:t>
      </w:r>
    </w:p>
    <w:p w14:paraId="72E509BE" w14:textId="77777777" w:rsidR="007A7AE0" w:rsidRPr="007A7AE0" w:rsidRDefault="007A7AE0" w:rsidP="007A7AE0">
      <w:pPr>
        <w:pStyle w:val="ListParagraph"/>
        <w:widowControl w:val="0"/>
        <w:numPr>
          <w:ilvl w:val="0"/>
          <w:numId w:val="3"/>
        </w:numPr>
        <w:tabs>
          <w:tab w:val="left" w:pos="619"/>
        </w:tabs>
        <w:autoSpaceDE w:val="0"/>
        <w:autoSpaceDN w:val="0"/>
        <w:spacing w:after="0" w:line="323" w:lineRule="exact"/>
        <w:ind w:left="619" w:hanging="259"/>
        <w:contextualSpacing w:val="0"/>
        <w:rPr>
          <w:rFonts w:ascii="Calibri" w:hAnsi="Calibri" w:cs="Calibri"/>
          <w:sz w:val="22"/>
          <w:szCs w:val="22"/>
        </w:rPr>
      </w:pPr>
      <w:r w:rsidRPr="007A7AE0">
        <w:rPr>
          <w:rFonts w:ascii="Calibri" w:hAnsi="Calibri" w:cs="Calibri"/>
          <w:sz w:val="22"/>
          <w:szCs w:val="22"/>
        </w:rPr>
        <w:t>Grievance</w:t>
      </w:r>
      <w:r w:rsidRPr="007A7AE0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A7AE0">
        <w:rPr>
          <w:rFonts w:ascii="Calibri" w:hAnsi="Calibri" w:cs="Calibri"/>
          <w:sz w:val="22"/>
          <w:szCs w:val="22"/>
        </w:rPr>
        <w:t>response</w:t>
      </w:r>
      <w:r w:rsidRPr="007A7AE0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A7AE0">
        <w:rPr>
          <w:rFonts w:ascii="Calibri" w:hAnsi="Calibri" w:cs="Calibri"/>
          <w:sz w:val="22"/>
          <w:szCs w:val="22"/>
        </w:rPr>
        <w:t>saved</w:t>
      </w:r>
      <w:r w:rsidRPr="007A7AE0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A7AE0">
        <w:rPr>
          <w:rFonts w:ascii="Calibri" w:hAnsi="Calibri" w:cs="Calibri"/>
          <w:sz w:val="22"/>
          <w:szCs w:val="22"/>
        </w:rPr>
        <w:t>to</w:t>
      </w:r>
      <w:r w:rsidRPr="007A7AE0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A7AE0">
        <w:rPr>
          <w:rFonts w:ascii="Calibri" w:hAnsi="Calibri" w:cs="Calibri"/>
          <w:sz w:val="22"/>
          <w:szCs w:val="22"/>
        </w:rPr>
        <w:t>competition</w:t>
      </w:r>
      <w:r w:rsidRPr="007A7AE0">
        <w:rPr>
          <w:rFonts w:ascii="Calibri" w:hAnsi="Calibri" w:cs="Calibri"/>
          <w:spacing w:val="-4"/>
          <w:sz w:val="22"/>
          <w:szCs w:val="22"/>
        </w:rPr>
        <w:t xml:space="preserve"> file</w:t>
      </w:r>
    </w:p>
    <w:p w14:paraId="57B3B250" w14:textId="77777777" w:rsidR="007A7AE0" w:rsidRPr="007A7AE0" w:rsidRDefault="007A7AE0" w:rsidP="007A7AE0">
      <w:pPr>
        <w:pStyle w:val="ListParagraph"/>
        <w:widowControl w:val="0"/>
        <w:numPr>
          <w:ilvl w:val="0"/>
          <w:numId w:val="3"/>
        </w:numPr>
        <w:tabs>
          <w:tab w:val="left" w:pos="619"/>
        </w:tabs>
        <w:autoSpaceDE w:val="0"/>
        <w:autoSpaceDN w:val="0"/>
        <w:spacing w:before="1" w:after="0" w:line="240" w:lineRule="auto"/>
        <w:ind w:left="619" w:hanging="259"/>
        <w:contextualSpacing w:val="0"/>
        <w:rPr>
          <w:rFonts w:ascii="Calibri" w:hAnsi="Calibri" w:cs="Calibri"/>
          <w:sz w:val="22"/>
          <w:szCs w:val="22"/>
        </w:rPr>
      </w:pPr>
      <w:r w:rsidRPr="007A7AE0">
        <w:rPr>
          <w:rFonts w:ascii="Calibri" w:hAnsi="Calibri" w:cs="Calibri"/>
          <w:sz w:val="22"/>
          <w:szCs w:val="22"/>
        </w:rPr>
        <w:t>Final</w:t>
      </w:r>
      <w:r w:rsidRPr="007A7AE0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A7AE0">
        <w:rPr>
          <w:rFonts w:ascii="Calibri" w:hAnsi="Calibri" w:cs="Calibri"/>
          <w:sz w:val="22"/>
          <w:szCs w:val="22"/>
        </w:rPr>
        <w:t>determination</w:t>
      </w:r>
      <w:r w:rsidRPr="007A7AE0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A7AE0">
        <w:rPr>
          <w:rFonts w:ascii="Calibri" w:hAnsi="Calibri" w:cs="Calibri"/>
          <w:sz w:val="22"/>
          <w:szCs w:val="22"/>
        </w:rPr>
        <w:t>saved</w:t>
      </w:r>
      <w:r w:rsidRPr="007A7AE0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A7AE0">
        <w:rPr>
          <w:rFonts w:ascii="Calibri" w:hAnsi="Calibri" w:cs="Calibri"/>
          <w:sz w:val="22"/>
          <w:szCs w:val="22"/>
        </w:rPr>
        <w:t>to</w:t>
      </w:r>
      <w:r w:rsidRPr="007A7AE0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A7AE0">
        <w:rPr>
          <w:rFonts w:ascii="Calibri" w:hAnsi="Calibri" w:cs="Calibri"/>
          <w:sz w:val="22"/>
          <w:szCs w:val="22"/>
        </w:rPr>
        <w:t>competition</w:t>
      </w:r>
      <w:r w:rsidRPr="007A7AE0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A7AE0">
        <w:rPr>
          <w:rFonts w:ascii="Calibri" w:hAnsi="Calibri" w:cs="Calibri"/>
          <w:spacing w:val="-4"/>
          <w:sz w:val="22"/>
          <w:szCs w:val="22"/>
        </w:rPr>
        <w:t>file</w:t>
      </w:r>
    </w:p>
    <w:p w14:paraId="23CC7D4F" w14:textId="77777777" w:rsidR="007A7AE0" w:rsidRPr="00EB69AC" w:rsidRDefault="007A7AE0" w:rsidP="007A7AE0">
      <w:pPr>
        <w:pStyle w:val="Heading1"/>
        <w:spacing w:before="279"/>
        <w:jc w:val="both"/>
        <w:rPr>
          <w:rFonts w:ascii="Calibri" w:hAnsi="Calibri" w:cs="Calibri"/>
          <w:b/>
          <w:bCs/>
          <w:sz w:val="28"/>
          <w:szCs w:val="28"/>
        </w:rPr>
      </w:pPr>
      <w:r w:rsidRPr="00EB69AC">
        <w:rPr>
          <w:rFonts w:ascii="Calibri" w:hAnsi="Calibri" w:cs="Calibri"/>
          <w:b/>
          <w:bCs/>
          <w:sz w:val="28"/>
          <w:szCs w:val="28"/>
        </w:rPr>
        <w:t>CONTACT</w:t>
      </w:r>
      <w:r w:rsidRPr="00EB69AC">
        <w:rPr>
          <w:rFonts w:ascii="Calibri" w:hAnsi="Calibri" w:cs="Calibri"/>
          <w:b/>
          <w:bCs/>
          <w:spacing w:val="-7"/>
          <w:sz w:val="28"/>
          <w:szCs w:val="28"/>
        </w:rPr>
        <w:t xml:space="preserve"> </w:t>
      </w:r>
      <w:r w:rsidRPr="00EB69AC">
        <w:rPr>
          <w:rFonts w:ascii="Calibri" w:hAnsi="Calibri" w:cs="Calibri"/>
          <w:b/>
          <w:bCs/>
          <w:spacing w:val="-2"/>
          <w:sz w:val="28"/>
          <w:szCs w:val="28"/>
        </w:rPr>
        <w:t>INFORMATION</w:t>
      </w:r>
    </w:p>
    <w:p w14:paraId="76EFF5CB" w14:textId="521DC468" w:rsidR="007A7AE0" w:rsidRDefault="007A7AE0" w:rsidP="007A7AE0">
      <w:pPr>
        <w:pStyle w:val="BodyText"/>
        <w:spacing w:before="281"/>
        <w:ind w:left="360"/>
        <w:jc w:val="both"/>
        <w:rPr>
          <w:b/>
          <w:spacing w:val="-6"/>
          <w:sz w:val="22"/>
          <w:szCs w:val="22"/>
        </w:rPr>
      </w:pPr>
      <w:r w:rsidRPr="007A7AE0">
        <w:rPr>
          <w:b/>
          <w:sz w:val="22"/>
          <w:szCs w:val="22"/>
        </w:rPr>
        <w:t>Website:</w:t>
      </w:r>
      <w:r w:rsidRPr="007A7AE0">
        <w:rPr>
          <w:b/>
          <w:spacing w:val="-6"/>
          <w:sz w:val="22"/>
          <w:szCs w:val="22"/>
        </w:rPr>
        <w:t xml:space="preserve"> </w:t>
      </w:r>
      <w:hyperlink r:id="rId9" w:history="1">
        <w:r w:rsidR="00EB69AC" w:rsidRPr="001C1C74">
          <w:rPr>
            <w:rStyle w:val="Hyperlink"/>
            <w:b/>
            <w:spacing w:val="-6"/>
            <w:sz w:val="22"/>
            <w:szCs w:val="22"/>
          </w:rPr>
          <w:t>http://midalhomeless.org/coc/</w:t>
        </w:r>
      </w:hyperlink>
    </w:p>
    <w:p w14:paraId="155AD832" w14:textId="594C7440" w:rsidR="00EB69AC" w:rsidRDefault="00EB69AC" w:rsidP="007A7AE0">
      <w:pPr>
        <w:pStyle w:val="BodyText"/>
        <w:spacing w:before="281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Grievance Email:</w:t>
      </w:r>
      <w:r>
        <w:rPr>
          <w:sz w:val="22"/>
          <w:szCs w:val="22"/>
        </w:rPr>
        <w:t xml:space="preserve">  </w:t>
      </w:r>
      <w:hyperlink r:id="rId10" w:history="1">
        <w:r w:rsidRPr="001C1C74">
          <w:rPr>
            <w:rStyle w:val="Hyperlink"/>
            <w:sz w:val="22"/>
            <w:szCs w:val="22"/>
          </w:rPr>
          <w:t>mach@midalhomeless.org</w:t>
        </w:r>
      </w:hyperlink>
    </w:p>
    <w:p w14:paraId="6143C98D" w14:textId="2297EDF5" w:rsidR="00EB69AC" w:rsidRDefault="00EB69AC" w:rsidP="007A7AE0">
      <w:pPr>
        <w:pStyle w:val="BodyText"/>
        <w:spacing w:before="281"/>
        <w:ind w:left="360"/>
        <w:jc w:val="both"/>
        <w:rPr>
          <w:sz w:val="22"/>
          <w:szCs w:val="22"/>
        </w:rPr>
      </w:pPr>
      <w:r w:rsidRPr="00EB69AC">
        <w:rPr>
          <w:b/>
          <w:bCs/>
          <w:sz w:val="22"/>
          <w:szCs w:val="22"/>
        </w:rPr>
        <w:t>Phone:</w:t>
      </w:r>
      <w:r>
        <w:rPr>
          <w:sz w:val="22"/>
          <w:szCs w:val="22"/>
        </w:rPr>
        <w:t xml:space="preserve"> (334)261-6182</w:t>
      </w:r>
    </w:p>
    <w:p w14:paraId="793B18CA" w14:textId="77777777" w:rsidR="00EB69AC" w:rsidRPr="007A7AE0" w:rsidRDefault="00EB69AC" w:rsidP="007A7AE0">
      <w:pPr>
        <w:pStyle w:val="BodyText"/>
        <w:spacing w:before="281"/>
        <w:ind w:left="360"/>
        <w:jc w:val="both"/>
        <w:rPr>
          <w:sz w:val="22"/>
          <w:szCs w:val="22"/>
        </w:rPr>
      </w:pPr>
    </w:p>
    <w:p w14:paraId="563FAD52" w14:textId="5BBD9868" w:rsidR="007A7AE0" w:rsidRPr="007A7AE0" w:rsidRDefault="00EB69AC" w:rsidP="007A7AE0">
      <w:pPr>
        <w:tabs>
          <w:tab w:val="left" w:pos="79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sectPr w:rsidR="007A7AE0" w:rsidRPr="007A7AE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4307E" w14:textId="77777777" w:rsidR="00102C6A" w:rsidRDefault="00102C6A" w:rsidP="00EA6DE9">
      <w:pPr>
        <w:spacing w:after="0" w:line="240" w:lineRule="auto"/>
      </w:pPr>
      <w:r>
        <w:separator/>
      </w:r>
    </w:p>
  </w:endnote>
  <w:endnote w:type="continuationSeparator" w:id="0">
    <w:p w14:paraId="7D21D9C6" w14:textId="77777777" w:rsidR="00102C6A" w:rsidRDefault="00102C6A" w:rsidP="00EA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C1906" w14:textId="77777777" w:rsidR="00102C6A" w:rsidRDefault="00102C6A" w:rsidP="00EA6DE9">
      <w:pPr>
        <w:spacing w:after="0" w:line="240" w:lineRule="auto"/>
      </w:pPr>
      <w:r>
        <w:separator/>
      </w:r>
    </w:p>
  </w:footnote>
  <w:footnote w:type="continuationSeparator" w:id="0">
    <w:p w14:paraId="4044D76B" w14:textId="77777777" w:rsidR="00102C6A" w:rsidRDefault="00102C6A" w:rsidP="00EA6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5F09" w14:textId="149CC7C0" w:rsidR="00EA6DE9" w:rsidRDefault="00EA6DE9" w:rsidP="00EA6DE9">
    <w:pPr>
      <w:pStyle w:val="Header"/>
      <w:jc w:val="center"/>
    </w:pPr>
    <w:r>
      <w:rPr>
        <w:noProof/>
      </w:rPr>
      <w:drawing>
        <wp:inline distT="0" distB="0" distL="0" distR="0" wp14:anchorId="63598C46" wp14:editId="6EFCF3FC">
          <wp:extent cx="3660648" cy="911352"/>
          <wp:effectExtent l="0" t="0" r="0" b="3175"/>
          <wp:docPr id="17265596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559619" name="Picture 17265596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0648" cy="911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5E462" w14:textId="77777777" w:rsidR="00EA6DE9" w:rsidRDefault="00EA6D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47B6C"/>
    <w:multiLevelType w:val="hybridMultilevel"/>
    <w:tmpl w:val="50CACB1C"/>
    <w:lvl w:ilvl="0" w:tplc="64EC1F16">
      <w:numFmt w:val="bullet"/>
      <w:lvlText w:val="☐"/>
      <w:lvlJc w:val="left"/>
      <w:pPr>
        <w:ind w:left="620" w:hanging="26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1D2DBA6">
      <w:numFmt w:val="bullet"/>
      <w:lvlText w:val="•"/>
      <w:lvlJc w:val="left"/>
      <w:pPr>
        <w:ind w:left="1602" w:hanging="261"/>
      </w:pPr>
      <w:rPr>
        <w:rFonts w:hint="default"/>
        <w:lang w:val="en-US" w:eastAsia="en-US" w:bidi="ar-SA"/>
      </w:rPr>
    </w:lvl>
    <w:lvl w:ilvl="2" w:tplc="EA22B0C0">
      <w:numFmt w:val="bullet"/>
      <w:lvlText w:val="•"/>
      <w:lvlJc w:val="left"/>
      <w:pPr>
        <w:ind w:left="2584" w:hanging="261"/>
      </w:pPr>
      <w:rPr>
        <w:rFonts w:hint="default"/>
        <w:lang w:val="en-US" w:eastAsia="en-US" w:bidi="ar-SA"/>
      </w:rPr>
    </w:lvl>
    <w:lvl w:ilvl="3" w:tplc="37E80B2C">
      <w:numFmt w:val="bullet"/>
      <w:lvlText w:val="•"/>
      <w:lvlJc w:val="left"/>
      <w:pPr>
        <w:ind w:left="3566" w:hanging="261"/>
      </w:pPr>
      <w:rPr>
        <w:rFonts w:hint="default"/>
        <w:lang w:val="en-US" w:eastAsia="en-US" w:bidi="ar-SA"/>
      </w:rPr>
    </w:lvl>
    <w:lvl w:ilvl="4" w:tplc="D18EAAD8">
      <w:numFmt w:val="bullet"/>
      <w:lvlText w:val="•"/>
      <w:lvlJc w:val="left"/>
      <w:pPr>
        <w:ind w:left="4548" w:hanging="261"/>
      </w:pPr>
      <w:rPr>
        <w:rFonts w:hint="default"/>
        <w:lang w:val="en-US" w:eastAsia="en-US" w:bidi="ar-SA"/>
      </w:rPr>
    </w:lvl>
    <w:lvl w:ilvl="5" w:tplc="AECEC7EE">
      <w:numFmt w:val="bullet"/>
      <w:lvlText w:val="•"/>
      <w:lvlJc w:val="left"/>
      <w:pPr>
        <w:ind w:left="5530" w:hanging="261"/>
      </w:pPr>
      <w:rPr>
        <w:rFonts w:hint="default"/>
        <w:lang w:val="en-US" w:eastAsia="en-US" w:bidi="ar-SA"/>
      </w:rPr>
    </w:lvl>
    <w:lvl w:ilvl="6" w:tplc="97BA1F20">
      <w:numFmt w:val="bullet"/>
      <w:lvlText w:val="•"/>
      <w:lvlJc w:val="left"/>
      <w:pPr>
        <w:ind w:left="6512" w:hanging="261"/>
      </w:pPr>
      <w:rPr>
        <w:rFonts w:hint="default"/>
        <w:lang w:val="en-US" w:eastAsia="en-US" w:bidi="ar-SA"/>
      </w:rPr>
    </w:lvl>
    <w:lvl w:ilvl="7" w:tplc="8ABE0294">
      <w:numFmt w:val="bullet"/>
      <w:lvlText w:val="•"/>
      <w:lvlJc w:val="left"/>
      <w:pPr>
        <w:ind w:left="7494" w:hanging="261"/>
      </w:pPr>
      <w:rPr>
        <w:rFonts w:hint="default"/>
        <w:lang w:val="en-US" w:eastAsia="en-US" w:bidi="ar-SA"/>
      </w:rPr>
    </w:lvl>
    <w:lvl w:ilvl="8" w:tplc="4E3844D0">
      <w:numFmt w:val="bullet"/>
      <w:lvlText w:val="•"/>
      <w:lvlJc w:val="left"/>
      <w:pPr>
        <w:ind w:left="8476" w:hanging="261"/>
      </w:pPr>
      <w:rPr>
        <w:rFonts w:hint="default"/>
        <w:lang w:val="en-US" w:eastAsia="en-US" w:bidi="ar-SA"/>
      </w:rPr>
    </w:lvl>
  </w:abstractNum>
  <w:abstractNum w:abstractNumId="1" w15:restartNumberingAfterBreak="0">
    <w:nsid w:val="4CF637CC"/>
    <w:multiLevelType w:val="hybridMultilevel"/>
    <w:tmpl w:val="7C2E6328"/>
    <w:lvl w:ilvl="0" w:tplc="5CEEA60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FB221B4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583A219E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FCFAC94C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FD9CE62C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C70A4A7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8CCA9FFA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A410640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E51AA0A2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A61088A"/>
    <w:multiLevelType w:val="hybridMultilevel"/>
    <w:tmpl w:val="21286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453703">
    <w:abstractNumId w:val="2"/>
  </w:num>
  <w:num w:numId="2" w16cid:durableId="1415207708">
    <w:abstractNumId w:val="1"/>
  </w:num>
  <w:num w:numId="3" w16cid:durableId="63098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E9"/>
    <w:rsid w:val="00102C6A"/>
    <w:rsid w:val="00126F55"/>
    <w:rsid w:val="002A6272"/>
    <w:rsid w:val="006C2C27"/>
    <w:rsid w:val="007A2259"/>
    <w:rsid w:val="007A7AE0"/>
    <w:rsid w:val="00855018"/>
    <w:rsid w:val="008F69B3"/>
    <w:rsid w:val="00AB1FA4"/>
    <w:rsid w:val="00DF6021"/>
    <w:rsid w:val="00EA6DE9"/>
    <w:rsid w:val="00EB69AC"/>
    <w:rsid w:val="00FC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AC9AD"/>
  <w15:chartTrackingRefBased/>
  <w15:docId w15:val="{7920CD1B-DBC5-4E9E-9112-D3650525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D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D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D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D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D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A6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D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D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D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6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DE9"/>
  </w:style>
  <w:style w:type="paragraph" w:styleId="Footer">
    <w:name w:val="footer"/>
    <w:basedOn w:val="Normal"/>
    <w:link w:val="FooterChar"/>
    <w:uiPriority w:val="99"/>
    <w:unhideWhenUsed/>
    <w:rsid w:val="00EA6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DE9"/>
  </w:style>
  <w:style w:type="paragraph" w:styleId="BodyText">
    <w:name w:val="Body Text"/>
    <w:basedOn w:val="Normal"/>
    <w:link w:val="BodyTextChar"/>
    <w:uiPriority w:val="1"/>
    <w:qFormat/>
    <w:rsid w:val="007A22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A2259"/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C2C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h@midalhomeles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ch@midalhomeles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dalhomeless.org/coc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EB5F9-1883-497C-9409-9CCDD8BF0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Chessie Mann</dc:creator>
  <cp:keywords/>
  <dc:description/>
  <cp:lastModifiedBy>Chessie Mann</cp:lastModifiedBy>
  <cp:revision>1</cp:revision>
  <dcterms:created xsi:type="dcterms:W3CDTF">2026-06-10T14:57:00Z</dcterms:created>
  <dcterms:modified xsi:type="dcterms:W3CDTF">2026-06-10T16:51:00Z</dcterms:modified>
</cp:coreProperties>
</file>